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3E" w:rsidRPr="00D84C3E" w:rsidRDefault="00D84C3E" w:rsidP="00266319">
      <w:pPr>
        <w:spacing w:after="0" w:line="240" w:lineRule="auto"/>
        <w:outlineLvl w:val="3"/>
        <w:rPr>
          <w:b/>
        </w:rPr>
      </w:pPr>
      <w:r w:rsidRPr="00D84C3E">
        <w:rPr>
          <w:b/>
        </w:rPr>
        <w:t xml:space="preserve">2025 m. </w:t>
      </w:r>
      <w:proofErr w:type="spellStart"/>
      <w:r w:rsidRPr="00D84C3E">
        <w:rPr>
          <w:b/>
        </w:rPr>
        <w:t>sausis</w:t>
      </w:r>
      <w:proofErr w:type="spellEnd"/>
    </w:p>
    <w:p w:rsidR="00D84C3E" w:rsidRDefault="00D84C3E" w:rsidP="00266319">
      <w:pPr>
        <w:spacing w:after="0" w:line="240" w:lineRule="auto"/>
        <w:outlineLvl w:val="3"/>
      </w:pPr>
    </w:p>
    <w:p w:rsidR="00A746FD" w:rsidRPr="00266319" w:rsidRDefault="00A746FD" w:rsidP="00266319">
      <w:pPr>
        <w:spacing w:after="0" w:line="240" w:lineRule="auto"/>
        <w:outlineLvl w:val="3"/>
      </w:pPr>
      <w:r>
        <w:rPr>
          <w:noProof/>
        </w:rPr>
        <w:drawing>
          <wp:inline distT="0" distB="0" distL="0" distR="0" wp14:anchorId="2ED185DB" wp14:editId="3708EB77">
            <wp:extent cx="707636" cy="1000125"/>
            <wp:effectExtent l="0" t="0" r="0" b="0"/>
            <wp:docPr id="14" name="Paveikslėlis 14" descr="https://www.patogupirkti.lt/media/catalog/product/cache/1/image/9df78eab33525d08d6e5fb8d27136e95/s/o/sonatiniai-m-k-iurlionio-garsovaizdzi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togupirkti.lt/media/catalog/product/cache/1/image/9df78eab33525d08d6e5fb8d27136e95/s/o/sonatiniai-m-k-iurlionio-garsovaizdzia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251" cy="100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proofErr w:type="spellStart"/>
        <w:r w:rsidRPr="0026631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Žilvinas</w:t>
        </w:r>
        <w:proofErr w:type="spellEnd"/>
        <w:r w:rsidRPr="0026631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26631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Svigaris</w:t>
        </w:r>
        <w:proofErr w:type="spellEnd"/>
      </w:hyperlink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26631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Laura </w:t>
        </w:r>
        <w:proofErr w:type="spellStart"/>
        <w:r w:rsidRPr="0026631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Ivanova</w:t>
        </w:r>
        <w:proofErr w:type="spellEnd"/>
      </w:hyperlink>
    </w:p>
    <w:p w:rsidR="00A746FD" w:rsidRDefault="00B11291" w:rsidP="002663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hyperlink r:id="rId9" w:history="1">
        <w:proofErr w:type="spellStart"/>
        <w:r w:rsidR="00A746FD" w:rsidRPr="002663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Sonatiniai</w:t>
        </w:r>
        <w:proofErr w:type="spellEnd"/>
        <w:r w:rsidR="00A746FD" w:rsidRPr="002663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M. K. </w:t>
        </w:r>
        <w:proofErr w:type="spellStart"/>
        <w:r w:rsidR="00A746FD" w:rsidRPr="002663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Čiurlionio</w:t>
        </w:r>
        <w:proofErr w:type="spellEnd"/>
        <w:r w:rsidR="00A746FD" w:rsidRPr="002663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A746FD" w:rsidRPr="002663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garsovaizdžiai</w:t>
        </w:r>
        <w:proofErr w:type="spellEnd"/>
      </w:hyperlink>
    </w:p>
    <w:p w:rsidR="00A746FD" w:rsidRDefault="00A746FD" w:rsidP="0026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Mokslinių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staripsnių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746FD">
        <w:rPr>
          <w:rFonts w:ascii="Times New Roman" w:eastAsia="Times New Roman" w:hAnsi="Times New Roman" w:cs="Times New Roman"/>
          <w:sz w:val="24"/>
          <w:szCs w:val="24"/>
        </w:rPr>
        <w:t>inkinys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Sonatiniai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M. K.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Čiurlionio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6FD">
        <w:rPr>
          <w:rFonts w:ascii="Times New Roman" w:eastAsia="Times New Roman" w:hAnsi="Times New Roman" w:cs="Times New Roman"/>
          <w:sz w:val="24"/>
          <w:szCs w:val="24"/>
        </w:rPr>
        <w:t>garsovaizdžiai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skirtas</w:t>
      </w:r>
      <w:proofErr w:type="spellEnd"/>
      <w:proofErr w:type="gram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profesionaliai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akademinei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auditorijai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studentams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dėstytojams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mokytojams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vyresniųjų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klasių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mokiniams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platesnei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visuomenei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pat </w:t>
      </w:r>
      <w:proofErr w:type="spellStart"/>
      <w:r w:rsidRPr="00A746FD">
        <w:rPr>
          <w:rFonts w:ascii="Times New Roman" w:eastAsia="Times New Roman" w:hAnsi="Times New Roman" w:cs="Times New Roman"/>
          <w:sz w:val="24"/>
          <w:szCs w:val="24"/>
        </w:rPr>
        <w:t>dailini</w:t>
      </w:r>
      <w:r w:rsidR="00266319">
        <w:rPr>
          <w:rFonts w:ascii="Times New Roman" w:eastAsia="Times New Roman" w:hAnsi="Times New Roman" w:cs="Times New Roman"/>
          <w:sz w:val="24"/>
          <w:szCs w:val="24"/>
        </w:rPr>
        <w:t>nkams</w:t>
      </w:r>
      <w:proofErr w:type="spellEnd"/>
      <w:r w:rsid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66319">
        <w:rPr>
          <w:rFonts w:ascii="Times New Roman" w:eastAsia="Times New Roman" w:hAnsi="Times New Roman" w:cs="Times New Roman"/>
          <w:sz w:val="24"/>
          <w:szCs w:val="24"/>
        </w:rPr>
        <w:t>kūrybinei</w:t>
      </w:r>
      <w:proofErr w:type="spellEnd"/>
      <w:r w:rsid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6319">
        <w:rPr>
          <w:rFonts w:ascii="Times New Roman" w:eastAsia="Times New Roman" w:hAnsi="Times New Roman" w:cs="Times New Roman"/>
          <w:sz w:val="24"/>
          <w:szCs w:val="24"/>
        </w:rPr>
        <w:t>inteligentijai</w:t>
      </w:r>
      <w:proofErr w:type="spellEnd"/>
      <w:r w:rsid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66319">
        <w:rPr>
          <w:rFonts w:ascii="Times New Roman" w:eastAsia="Times New Roman" w:hAnsi="Times New Roman" w:cs="Times New Roman"/>
          <w:sz w:val="24"/>
          <w:szCs w:val="24"/>
        </w:rPr>
        <w:t>aktualus</w:t>
      </w:r>
      <w:proofErr w:type="spellEnd"/>
      <w:r w:rsid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6319">
        <w:rPr>
          <w:rFonts w:ascii="Times New Roman" w:eastAsia="Times New Roman" w:hAnsi="Times New Roman" w:cs="Times New Roman"/>
          <w:sz w:val="24"/>
          <w:szCs w:val="24"/>
        </w:rPr>
        <w:t>minint</w:t>
      </w:r>
      <w:proofErr w:type="spellEnd"/>
      <w:r w:rsidR="00266319">
        <w:rPr>
          <w:rFonts w:ascii="Times New Roman" w:eastAsia="Times New Roman" w:hAnsi="Times New Roman" w:cs="Times New Roman"/>
          <w:sz w:val="24"/>
          <w:szCs w:val="24"/>
        </w:rPr>
        <w:t xml:space="preserve"> M.K. </w:t>
      </w:r>
      <w:proofErr w:type="spellStart"/>
      <w:r w:rsidR="00266319">
        <w:rPr>
          <w:rFonts w:ascii="Times New Roman" w:eastAsia="Times New Roman" w:hAnsi="Times New Roman" w:cs="Times New Roman"/>
          <w:sz w:val="24"/>
          <w:szCs w:val="24"/>
        </w:rPr>
        <w:t>Čiurlionio</w:t>
      </w:r>
      <w:proofErr w:type="spellEnd"/>
      <w:r w:rsidR="00266319">
        <w:rPr>
          <w:rFonts w:ascii="Times New Roman" w:eastAsia="Times New Roman" w:hAnsi="Times New Roman" w:cs="Times New Roman"/>
          <w:sz w:val="24"/>
          <w:szCs w:val="24"/>
        </w:rPr>
        <w:t xml:space="preserve"> 150 –</w:t>
      </w:r>
      <w:proofErr w:type="spellStart"/>
      <w:r w:rsidR="00266319">
        <w:rPr>
          <w:rFonts w:ascii="Times New Roman" w:eastAsia="Times New Roman" w:hAnsi="Times New Roman" w:cs="Times New Roman"/>
          <w:sz w:val="24"/>
          <w:szCs w:val="24"/>
        </w:rPr>
        <w:t>asias</w:t>
      </w:r>
      <w:proofErr w:type="spellEnd"/>
      <w:r w:rsid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6319">
        <w:rPr>
          <w:rFonts w:ascii="Times New Roman" w:eastAsia="Times New Roman" w:hAnsi="Times New Roman" w:cs="Times New Roman"/>
          <w:sz w:val="24"/>
          <w:szCs w:val="24"/>
        </w:rPr>
        <w:t>gimimo</w:t>
      </w:r>
      <w:proofErr w:type="spellEnd"/>
      <w:r w:rsid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6319">
        <w:rPr>
          <w:rFonts w:ascii="Times New Roman" w:eastAsia="Times New Roman" w:hAnsi="Times New Roman" w:cs="Times New Roman"/>
          <w:sz w:val="24"/>
          <w:szCs w:val="24"/>
        </w:rPr>
        <w:t>metines</w:t>
      </w:r>
      <w:proofErr w:type="spellEnd"/>
      <w:r w:rsidR="002663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Išleido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kultūros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tyrimų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 m.</w:t>
      </w:r>
    </w:p>
    <w:p w:rsidR="00266319" w:rsidRDefault="00C27BE0" w:rsidP="00A7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C27BE0" w:rsidRDefault="00C27BE0" w:rsidP="00266319">
      <w:pPr>
        <w:spacing w:after="0" w:line="240" w:lineRule="auto"/>
      </w:pPr>
    </w:p>
    <w:p w:rsidR="00A746FD" w:rsidRPr="00266319" w:rsidRDefault="00A746FD" w:rsidP="00C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28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56512F7" wp14:editId="61954A1F">
            <wp:extent cx="752475" cy="1038225"/>
            <wp:effectExtent l="0" t="0" r="9525" b="9525"/>
            <wp:docPr id="1" name="Paveikslėlis 1" descr="Muzika kaip teatras | Faustas Latėnas">
              <a:hlinkClick xmlns:a="http://schemas.openxmlformats.org/drawingml/2006/main" r:id="rId10" tooltip="&quot;Muzika kaip teatr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zika kaip teatras | Faustas Latėnas">
                      <a:hlinkClick r:id="rId10" tooltip="&quot;Muzika kaip teatr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proofErr w:type="spellStart"/>
        <w:r w:rsidRPr="002663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Muzika</w:t>
        </w:r>
        <w:proofErr w:type="spellEnd"/>
        <w:r w:rsidRPr="002663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663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kaip</w:t>
        </w:r>
        <w:proofErr w:type="spellEnd"/>
        <w:r w:rsidRPr="002663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663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teatras</w:t>
        </w:r>
        <w:proofErr w:type="spellEnd"/>
      </w:hyperlink>
      <w:r w:rsidR="00266319" w:rsidRPr="002663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hyperlink r:id="rId13" w:history="1">
        <w:proofErr w:type="spellStart"/>
        <w:r w:rsidRPr="00266319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Faustas</w:t>
        </w:r>
        <w:proofErr w:type="spellEnd"/>
        <w:r w:rsidRPr="00266319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 </w:t>
        </w:r>
        <w:proofErr w:type="spellStart"/>
        <w:r w:rsidRPr="00266319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Latėnas</w:t>
        </w:r>
        <w:proofErr w:type="spellEnd"/>
      </w:hyperlink>
    </w:p>
    <w:p w:rsidR="00266319" w:rsidRPr="00266319" w:rsidRDefault="00266319" w:rsidP="00C2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Knyga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skirta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iškiliai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lietuvių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kultūros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asmenybei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Nacionalinės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premijos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laureatui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teatro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kino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kompozitoriui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akademinės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muzikos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kūrėjui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Faustui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Latėnui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Išsamiai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pristatoma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kompozitoriaus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biografija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pat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paties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pasakojimu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visa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kūryba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analizuojami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spektakliai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sukurti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Jaunimo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Vilniaus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mažajame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>, „</w:t>
      </w:r>
      <w:proofErr w:type="spellStart"/>
      <w:proofErr w:type="gramStart"/>
      <w:r w:rsidRPr="00266319">
        <w:rPr>
          <w:rFonts w:ascii="Times New Roman" w:eastAsia="Times New Roman" w:hAnsi="Times New Roman" w:cs="Times New Roman"/>
          <w:sz w:val="24"/>
          <w:szCs w:val="24"/>
        </w:rPr>
        <w:t>Lėlės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kituose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teatruose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užsienyje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Muzikologas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Viktoras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Gerulaitis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aptaria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Latėno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akademinę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muziką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Vieną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žymiausių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lietuvių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teatro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asmenybių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atskleidžia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šeimos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narių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bičiulių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kolegų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aktoriaus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režisieriaus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Algirdo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Latėno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aktorės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Elžbietos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Latėnaitės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režisierių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Vitalijaus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Mazūro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Eimunto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Nekrošius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Rimo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Tumino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kompozitorių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Vidmanto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Bartulio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Algirdo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Martinaičio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dailininko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Adomo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Jacovskio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6319">
        <w:rPr>
          <w:rFonts w:ascii="Times New Roman" w:eastAsia="Times New Roman" w:hAnsi="Times New Roman" w:cs="Times New Roman"/>
          <w:sz w:val="24"/>
          <w:szCs w:val="24"/>
        </w:rPr>
        <w:t>pasakojimai</w:t>
      </w:r>
      <w:proofErr w:type="spellEnd"/>
      <w:r w:rsidRPr="002663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Išleido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leidykla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m.</w:t>
      </w:r>
    </w:p>
    <w:p w:rsidR="00266319" w:rsidRPr="00266319" w:rsidRDefault="00C27BE0" w:rsidP="00C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27BE0" w:rsidRDefault="00C27BE0" w:rsidP="00C27BE0">
      <w:pPr>
        <w:spacing w:after="0" w:line="240" w:lineRule="auto"/>
        <w:outlineLvl w:val="3"/>
      </w:pPr>
    </w:p>
    <w:p w:rsidR="00A746FD" w:rsidRPr="001C11E1" w:rsidRDefault="00C27BE0" w:rsidP="00C27BE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F92DDF" wp14:editId="2761862D">
            <wp:extent cx="628650" cy="933545"/>
            <wp:effectExtent l="0" t="0" r="0" b="0"/>
            <wp:docPr id="15" name="Paveikslėlis 15" descr="https://www.patogupirkti.lt/media/catalog/product/cache/1/image/9df78eab33525d08d6e5fb8d27136e95/a/n/ant-muzikos-sparnu-siauciulis-na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togupirkti.lt/media/catalog/product/cache/1/image/9df78eab33525d08d6e5fb8d27136e95/a/n/ant-muzikos-sparnu-siauciulis-nato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72" cy="94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A746FD"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Ant </w:t>
        </w:r>
        <w:proofErr w:type="spellStart"/>
        <w:r w:rsidR="00A746FD"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muzikos</w:t>
        </w:r>
        <w:proofErr w:type="spellEnd"/>
        <w:r w:rsidR="00A746FD"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A746FD"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sparnų</w:t>
        </w:r>
        <w:proofErr w:type="spellEnd"/>
        <w:r w:rsidR="00A746FD"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(</w:t>
        </w:r>
        <w:proofErr w:type="spellStart"/>
        <w:r w:rsidR="00A746FD"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natos</w:t>
        </w:r>
        <w:proofErr w:type="spellEnd"/>
        <w:r w:rsidR="00A746FD"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)</w:t>
        </w:r>
      </w:hyperlink>
      <w:r w:rsidRPr="001C11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hyperlink r:id="rId16" w:history="1">
        <w:proofErr w:type="spellStart"/>
        <w:r w:rsidR="00A746FD" w:rsidRPr="001C1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Saulius</w:t>
        </w:r>
        <w:proofErr w:type="spellEnd"/>
        <w:r w:rsidR="00A746FD" w:rsidRPr="001C1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="00A746FD" w:rsidRPr="001C1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Šiaučiulis</w:t>
        </w:r>
        <w:proofErr w:type="spellEnd"/>
      </w:hyperlink>
    </w:p>
    <w:p w:rsidR="00A746FD" w:rsidRPr="006B628A" w:rsidRDefault="00266319" w:rsidP="00C27B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Fortepijoninės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jaunimui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Išleido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Klaipėdos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leidykla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 m.</w:t>
      </w:r>
    </w:p>
    <w:p w:rsidR="00C27BE0" w:rsidRDefault="00C27BE0" w:rsidP="00A7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6FD" w:rsidRPr="001C11E1" w:rsidRDefault="00A746FD" w:rsidP="00C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628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C3131C4" wp14:editId="264EFAE1">
            <wp:extent cx="632612" cy="904875"/>
            <wp:effectExtent l="0" t="0" r="0" b="0"/>
            <wp:docPr id="3" name="Paveikslėlis 3" descr="Miego vežimai. Lopšinės su natomis | Jeronimas Laucius">
              <a:hlinkClick xmlns:a="http://schemas.openxmlformats.org/drawingml/2006/main" r:id="rId17" tooltip="&quot;Miego vežimai. Lopšinės su natom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ego vežimai. Lopšinės su natomis | Jeronimas Laucius">
                      <a:hlinkClick r:id="rId17" tooltip="&quot;Miego vežimai. Lopšinės su natom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2" cy="90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Miego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vežimai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.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Lopšinės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su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natomis</w:t>
        </w:r>
        <w:proofErr w:type="spellEnd"/>
      </w:hyperlink>
      <w:r w:rsidR="00C27BE0" w:rsidRPr="001C11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hyperlink r:id="rId20" w:history="1">
        <w:proofErr w:type="spellStart"/>
        <w:r w:rsidRPr="001C1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Jeronimas</w:t>
        </w:r>
        <w:proofErr w:type="spellEnd"/>
        <w:r w:rsidRPr="001C1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Laucius</w:t>
        </w:r>
        <w:proofErr w:type="spellEnd"/>
      </w:hyperlink>
      <w:r w:rsidR="00C27BE0" w:rsidRPr="001C11E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27BE0" w:rsidRPr="00C27BE0" w:rsidRDefault="00C27BE0" w:rsidP="00C2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7BE0">
        <w:rPr>
          <w:rFonts w:ascii="Times New Roman" w:eastAsia="Times New Roman" w:hAnsi="Times New Roman" w:cs="Times New Roman"/>
          <w:sz w:val="24"/>
          <w:szCs w:val="24"/>
        </w:rPr>
        <w:t>Kompozitorius</w:t>
      </w:r>
      <w:proofErr w:type="spellEnd"/>
      <w:r w:rsidRPr="00C27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7BE0">
        <w:rPr>
          <w:rFonts w:ascii="Times New Roman" w:eastAsia="Times New Roman" w:hAnsi="Times New Roman" w:cs="Times New Roman"/>
          <w:sz w:val="24"/>
          <w:szCs w:val="24"/>
        </w:rPr>
        <w:t>Rymantas</w:t>
      </w:r>
      <w:proofErr w:type="spellEnd"/>
      <w:r w:rsidRPr="00C27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7BE0">
        <w:rPr>
          <w:rFonts w:ascii="Times New Roman" w:eastAsia="Times New Roman" w:hAnsi="Times New Roman" w:cs="Times New Roman"/>
          <w:sz w:val="24"/>
          <w:szCs w:val="24"/>
        </w:rPr>
        <w:t>Mikelskas</w:t>
      </w:r>
      <w:proofErr w:type="spellEnd"/>
      <w:r w:rsidRPr="00C27B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Dainelės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6-8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vaikams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Išleido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Žvaigždutės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 2003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</w:p>
    <w:p w:rsidR="00C27BE0" w:rsidRPr="00C27BE0" w:rsidRDefault="00C27BE0" w:rsidP="00C27B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A746FD" w:rsidRPr="007D5535" w:rsidRDefault="00A746FD" w:rsidP="007D5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2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3EFB58F0" wp14:editId="4B8FC8CD">
            <wp:extent cx="609600" cy="809071"/>
            <wp:effectExtent l="0" t="0" r="0" b="0"/>
            <wp:docPr id="4" name="Paveikslėlis 4" descr="Muzika visiems | Ieva Dūdaitė">
              <a:hlinkClick xmlns:a="http://schemas.openxmlformats.org/drawingml/2006/main" r:id="rId21" tooltip="&quot;Muzika visiem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uzika visiems | Ieva Dūdaitė">
                      <a:hlinkClick r:id="rId21" tooltip="&quot;Muzika visiem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2" cy="81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F5D24" w:rsidRPr="00CF5D24">
        <w:rPr>
          <w:rFonts w:ascii="Times New Roman" w:hAnsi="Times New Roman" w:cs="Times New Roman"/>
          <w:b/>
          <w:sz w:val="24"/>
          <w:szCs w:val="24"/>
        </w:rPr>
        <w:t>Muzika</w:t>
      </w:r>
      <w:proofErr w:type="spellEnd"/>
      <w:r w:rsidR="00CF5D24" w:rsidRPr="00CF5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5D24" w:rsidRPr="00CF5D24">
        <w:rPr>
          <w:rFonts w:ascii="Times New Roman" w:hAnsi="Times New Roman" w:cs="Times New Roman"/>
          <w:b/>
          <w:sz w:val="24"/>
          <w:szCs w:val="24"/>
        </w:rPr>
        <w:t>visiems</w:t>
      </w:r>
      <w:proofErr w:type="spellEnd"/>
      <w:r w:rsidR="00CF5D24" w:rsidRPr="00CF5D24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23" w:history="1">
        <w:r w:rsidRPr="007D5535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Ieva </w:t>
        </w:r>
        <w:proofErr w:type="spellStart"/>
        <w:r w:rsidRPr="007D5535">
          <w:rPr>
            <w:rFonts w:ascii="Times New Roman" w:eastAsia="Times New Roman" w:hAnsi="Times New Roman" w:cs="Times New Roman"/>
            <w:b/>
            <w:sz w:val="24"/>
            <w:szCs w:val="24"/>
          </w:rPr>
          <w:t>Dūdaitė</w:t>
        </w:r>
        <w:proofErr w:type="spellEnd"/>
      </w:hyperlink>
      <w:r w:rsidR="00CF5D24" w:rsidRPr="007D553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7D5535" w:rsidRPr="007D5535" w:rsidRDefault="007D5535" w:rsidP="007D5535">
      <w:pPr>
        <w:pStyle w:val="prastasiniatinklio"/>
        <w:spacing w:before="0" w:beforeAutospacing="0" w:after="0" w:afterAutospacing="0"/>
        <w:rPr>
          <w:iCs/>
        </w:rPr>
      </w:pPr>
      <w:proofErr w:type="spellStart"/>
      <w:r w:rsidRPr="007D5535">
        <w:rPr>
          <w:iCs/>
        </w:rPr>
        <w:t>Autorė</w:t>
      </w:r>
      <w:proofErr w:type="spellEnd"/>
      <w:r w:rsidRPr="007D5535">
        <w:rPr>
          <w:iCs/>
        </w:rPr>
        <w:t xml:space="preserve"> </w:t>
      </w:r>
      <w:proofErr w:type="spellStart"/>
      <w:r w:rsidR="00CF5D24" w:rsidRPr="007D5535">
        <w:rPr>
          <w:iCs/>
        </w:rPr>
        <w:t>perteikia</w:t>
      </w:r>
      <w:proofErr w:type="spellEnd"/>
      <w:r w:rsidRPr="007D5535">
        <w:rPr>
          <w:iCs/>
        </w:rPr>
        <w:t xml:space="preserve"> ne </w:t>
      </w:r>
      <w:proofErr w:type="spellStart"/>
      <w:r w:rsidRPr="007D5535">
        <w:rPr>
          <w:iCs/>
        </w:rPr>
        <w:t>tik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grojimo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fortepijonu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techniką</w:t>
      </w:r>
      <w:proofErr w:type="spellEnd"/>
      <w:r w:rsidR="00CF5D24" w:rsidRPr="007D5535">
        <w:rPr>
          <w:iCs/>
        </w:rPr>
        <w:t xml:space="preserve">, bet </w:t>
      </w:r>
      <w:proofErr w:type="spellStart"/>
      <w:r w:rsidR="00CF5D24" w:rsidRPr="007D5535">
        <w:rPr>
          <w:iCs/>
        </w:rPr>
        <w:t>ir</w:t>
      </w:r>
      <w:proofErr w:type="spellEnd"/>
      <w:r w:rsidR="00CF5D24" w:rsidRPr="007D5535">
        <w:rPr>
          <w:iCs/>
        </w:rPr>
        <w:t xml:space="preserve"> </w:t>
      </w:r>
      <w:proofErr w:type="spellStart"/>
      <w:r w:rsidR="00CF5D24" w:rsidRPr="007D5535">
        <w:rPr>
          <w:iCs/>
        </w:rPr>
        <w:t>nuoširdų</w:t>
      </w:r>
      <w:proofErr w:type="spellEnd"/>
      <w:r w:rsidR="00CF5D24" w:rsidRPr="007D5535">
        <w:rPr>
          <w:iCs/>
        </w:rPr>
        <w:t xml:space="preserve"> </w:t>
      </w:r>
      <w:proofErr w:type="spellStart"/>
      <w:r w:rsidR="00CF5D24" w:rsidRPr="007D5535">
        <w:rPr>
          <w:iCs/>
        </w:rPr>
        <w:t>norą</w:t>
      </w:r>
      <w:proofErr w:type="spellEnd"/>
      <w:r w:rsidR="00CF5D24" w:rsidRPr="007D5535">
        <w:rPr>
          <w:iCs/>
        </w:rPr>
        <w:t xml:space="preserve"> </w:t>
      </w:r>
      <w:proofErr w:type="spellStart"/>
      <w:r w:rsidR="00CF5D24" w:rsidRPr="007D5535">
        <w:rPr>
          <w:iCs/>
        </w:rPr>
        <w:t>pasid</w:t>
      </w:r>
      <w:r w:rsidRPr="007D5535">
        <w:rPr>
          <w:iCs/>
        </w:rPr>
        <w:t>alinti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muzikos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grožiu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bei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gyliu</w:t>
      </w:r>
      <w:proofErr w:type="spellEnd"/>
      <w:r w:rsidRPr="007D5535">
        <w:rPr>
          <w:iCs/>
        </w:rPr>
        <w:t xml:space="preserve">, </w:t>
      </w:r>
      <w:proofErr w:type="spellStart"/>
      <w:r w:rsidRPr="007D5535">
        <w:rPr>
          <w:iCs/>
        </w:rPr>
        <w:t>kurie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yra</w:t>
      </w:r>
      <w:proofErr w:type="spellEnd"/>
      <w:r w:rsidR="00CF5D24" w:rsidRPr="007D5535">
        <w:rPr>
          <w:iCs/>
        </w:rPr>
        <w:t xml:space="preserve"> </w:t>
      </w:r>
      <w:proofErr w:type="spellStart"/>
      <w:r w:rsidRPr="007D5535">
        <w:rPr>
          <w:iCs/>
        </w:rPr>
        <w:t>įkvėpimo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šaltinis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mokiniams</w:t>
      </w:r>
      <w:proofErr w:type="spellEnd"/>
      <w:r w:rsidRPr="007D5535">
        <w:rPr>
          <w:iCs/>
        </w:rPr>
        <w:t xml:space="preserve">, </w:t>
      </w:r>
      <w:proofErr w:type="spellStart"/>
      <w:r w:rsidRPr="007D5535">
        <w:rPr>
          <w:iCs/>
        </w:rPr>
        <w:t>nes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perteikia</w:t>
      </w:r>
      <w:proofErr w:type="spellEnd"/>
      <w:r w:rsidRPr="007D5535">
        <w:rPr>
          <w:iCs/>
        </w:rPr>
        <w:t xml:space="preserve"> ne </w:t>
      </w:r>
      <w:proofErr w:type="spellStart"/>
      <w:r w:rsidRPr="007D5535">
        <w:rPr>
          <w:iCs/>
        </w:rPr>
        <w:t>tik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puikias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metodines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žinias</w:t>
      </w:r>
      <w:proofErr w:type="spellEnd"/>
      <w:r w:rsidRPr="007D5535">
        <w:rPr>
          <w:iCs/>
        </w:rPr>
        <w:t xml:space="preserve">, bet </w:t>
      </w:r>
      <w:proofErr w:type="spellStart"/>
      <w:r w:rsidRPr="007D5535">
        <w:rPr>
          <w:iCs/>
        </w:rPr>
        <w:t>ir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padeda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atrasti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vidinę</w:t>
      </w:r>
      <w:proofErr w:type="spellEnd"/>
      <w:r w:rsidRPr="007D5535">
        <w:rPr>
          <w:iCs/>
        </w:rPr>
        <w:t xml:space="preserve"> </w:t>
      </w:r>
      <w:proofErr w:type="spellStart"/>
      <w:r w:rsidRPr="007D5535">
        <w:rPr>
          <w:iCs/>
        </w:rPr>
        <w:t>motyvaciją</w:t>
      </w:r>
      <w:proofErr w:type="spellEnd"/>
      <w:r w:rsidRPr="007D5535">
        <w:rPr>
          <w:iCs/>
        </w:rPr>
        <w:t xml:space="preserve">. </w:t>
      </w:r>
      <w:proofErr w:type="spellStart"/>
      <w:r>
        <w:rPr>
          <w:iCs/>
        </w:rPr>
        <w:t>Išleido</w:t>
      </w:r>
      <w:proofErr w:type="spellEnd"/>
      <w:r>
        <w:rPr>
          <w:iCs/>
        </w:rPr>
        <w:t xml:space="preserve"> Alma </w:t>
      </w:r>
      <w:proofErr w:type="spellStart"/>
      <w:r>
        <w:rPr>
          <w:iCs/>
        </w:rPr>
        <w:t>litera</w:t>
      </w:r>
      <w:proofErr w:type="spellEnd"/>
      <w:r>
        <w:rPr>
          <w:iCs/>
        </w:rPr>
        <w:t xml:space="preserve"> 2024 m.</w:t>
      </w:r>
    </w:p>
    <w:p w:rsidR="00A746FD" w:rsidRPr="007D5535" w:rsidRDefault="007D5535" w:rsidP="00A7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softHyphen/>
      </w:r>
      <w:r w:rsidRPr="007D5535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</w:t>
      </w:r>
    </w:p>
    <w:p w:rsidR="007D5535" w:rsidRDefault="00A746FD" w:rsidP="007D5535">
      <w:pPr>
        <w:pStyle w:val="Antrat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28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617439A" wp14:editId="258950B3">
            <wp:extent cx="609600" cy="752475"/>
            <wp:effectExtent l="0" t="0" r="0" b="9525"/>
            <wp:docPr id="5" name="Paveikslėlis 5" descr="Lietuvių kalendorinės šventės | ">
              <a:hlinkClick xmlns:a="http://schemas.openxmlformats.org/drawingml/2006/main" r:id="rId24" tooltip="&quot;Lietuvių kalendorinės šventė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etuvių kalendorinės šventės | ">
                      <a:hlinkClick r:id="rId24" tooltip="&quot;Lietuvių kalendorinės šventė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535" w:rsidRPr="007D5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5535" w:rsidRPr="007D55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Lietuvių</w:t>
      </w:r>
      <w:proofErr w:type="spellEnd"/>
      <w:r w:rsidR="007D5535" w:rsidRPr="007D55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7D5535" w:rsidRPr="007D55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kalendorinės</w:t>
      </w:r>
      <w:proofErr w:type="spellEnd"/>
      <w:r w:rsidR="007D5535" w:rsidRPr="007D55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7D5535" w:rsidRPr="007D55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šventės</w:t>
      </w:r>
      <w:proofErr w:type="spellEnd"/>
      <w:r w:rsidR="007D5535" w:rsidRPr="007D55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7D5535" w:rsidRDefault="007D5535" w:rsidP="007D5535">
      <w:pPr>
        <w:pStyle w:val="Antrat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7D55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Čia</w:t>
      </w:r>
      <w:proofErr w:type="spellEnd"/>
      <w:r w:rsidRPr="007D55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pasakojama</w:t>
      </w:r>
      <w:proofErr w:type="spellEnd"/>
      <w:proofErr w:type="gram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apie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lietuvių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tautos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papročius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ir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tradicijas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Knygelė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skirta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tiek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jaunimui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tiek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suaugusiems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žmonėms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proofErr w:type="gram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skatinanti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žymiai</w:t>
      </w:r>
      <w:proofErr w:type="spellEnd"/>
      <w:proofErr w:type="gram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gilesnes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tautos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savitumo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pažinimo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gelmes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šleido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>ajalita</w:t>
      </w:r>
      <w:proofErr w:type="spellEnd"/>
      <w:r w:rsidRPr="007D55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2022 m. </w:t>
      </w:r>
    </w:p>
    <w:p w:rsidR="007D5535" w:rsidRPr="007D5535" w:rsidRDefault="007D5535" w:rsidP="007D5535">
      <w:r>
        <w:t>________________________________________________________________</w:t>
      </w:r>
    </w:p>
    <w:p w:rsidR="00A746FD" w:rsidRPr="009A053C" w:rsidRDefault="00A746FD" w:rsidP="00F0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28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FE9B021" wp14:editId="6316B84E">
            <wp:extent cx="609600" cy="864243"/>
            <wp:effectExtent l="0" t="0" r="0" b="0"/>
            <wp:docPr id="6" name="Paveikslėlis 6" descr="Saulelė tekėjo. Tautosakos rinkinys | Jūratė Liudavičienė">
              <a:hlinkClick xmlns:a="http://schemas.openxmlformats.org/drawingml/2006/main" r:id="rId26" tooltip="&quot;Saulelė tekėjo. Tautosakos rinkinys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ulelė tekėjo. Tautosakos rinkinys | Jūratė Liudavičienė">
                      <a:hlinkClick r:id="rId26" tooltip="&quot;Saulelė tekėjo. Tautosakos rinkinys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2" cy="86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history="1">
        <w:proofErr w:type="spellStart"/>
        <w:r w:rsidRPr="009A053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Saulelė</w:t>
        </w:r>
        <w:proofErr w:type="spellEnd"/>
        <w:r w:rsidRPr="009A053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9A053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tekėjo</w:t>
        </w:r>
        <w:proofErr w:type="spellEnd"/>
        <w:r w:rsidRPr="009A053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. </w:t>
        </w:r>
        <w:proofErr w:type="spellStart"/>
        <w:r w:rsidRPr="009A053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Tautosakos</w:t>
        </w:r>
        <w:proofErr w:type="spellEnd"/>
        <w:r w:rsidRPr="009A053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9A053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rinkinys</w:t>
        </w:r>
        <w:proofErr w:type="spellEnd"/>
        <w:r w:rsidR="007D5535" w:rsidRPr="009A053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. </w:t>
        </w:r>
      </w:hyperlink>
      <w:proofErr w:type="spellStart"/>
      <w:r w:rsidR="007D5535" w:rsidRPr="009A053C">
        <w:t>Sudarė</w:t>
      </w:r>
      <w:proofErr w:type="spellEnd"/>
      <w:r w:rsidR="007D5535" w:rsidRPr="009A053C">
        <w:t xml:space="preserve"> </w:t>
      </w:r>
      <w:hyperlink r:id="rId29" w:history="1">
        <w:proofErr w:type="spellStart"/>
        <w:r w:rsidRPr="009A053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Jūratė</w:t>
        </w:r>
        <w:proofErr w:type="spellEnd"/>
        <w:r w:rsidRPr="009A053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9A053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Liudavičienė</w:t>
        </w:r>
        <w:proofErr w:type="spellEnd"/>
      </w:hyperlink>
      <w:r w:rsidR="007D5535" w:rsidRPr="009A05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9A053C" w:rsidRDefault="007D5535" w:rsidP="00F03C2C">
      <w:pPr>
        <w:pStyle w:val="prastasiniatinklio"/>
        <w:spacing w:before="0" w:beforeAutospacing="0" w:after="0" w:afterAutospacing="0"/>
        <w:jc w:val="both"/>
      </w:pPr>
      <w:proofErr w:type="spellStart"/>
      <w:r>
        <w:t>Rinkinyje</w:t>
      </w:r>
      <w:proofErr w:type="spellEnd"/>
      <w:r>
        <w:t xml:space="preserve"> </w:t>
      </w:r>
      <w:r>
        <w:rPr>
          <w:b/>
          <w:bCs/>
        </w:rPr>
        <w:t>"</w:t>
      </w:r>
      <w:proofErr w:type="spellStart"/>
      <w:r>
        <w:rPr>
          <w:b/>
          <w:bCs/>
        </w:rPr>
        <w:t>Saulelė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tekėjo</w:t>
      </w:r>
      <w:proofErr w:type="spellEnd"/>
      <w:r>
        <w:rPr>
          <w:b/>
          <w:bCs/>
        </w:rPr>
        <w:t>"</w:t>
      </w:r>
      <w:r>
        <w:t xml:space="preserve"> </w:t>
      </w:r>
      <w:proofErr w:type="spellStart"/>
      <w:r>
        <w:t>remiantis</w:t>
      </w:r>
      <w:proofErr w:type="spellEnd"/>
      <w:r>
        <w:t xml:space="preserve"> L. </w:t>
      </w:r>
      <w:proofErr w:type="spellStart"/>
      <w:r>
        <w:t>Saukos</w:t>
      </w:r>
      <w:proofErr w:type="spellEnd"/>
      <w:r>
        <w:t xml:space="preserve"> „</w:t>
      </w:r>
      <w:proofErr w:type="spellStart"/>
      <w:r>
        <w:t>Lietuvių</w:t>
      </w:r>
      <w:proofErr w:type="spellEnd"/>
      <w:r>
        <w:t xml:space="preserve"> </w:t>
      </w:r>
      <w:proofErr w:type="spellStart"/>
      <w:proofErr w:type="gramStart"/>
      <w:r>
        <w:t>tautosaka</w:t>
      </w:r>
      <w:proofErr w:type="spellEnd"/>
      <w:r>
        <w:t>“ (</w:t>
      </w:r>
      <w:proofErr w:type="gramEnd"/>
      <w:r>
        <w:t xml:space="preserve">Vilnius, 1998) </w:t>
      </w:r>
      <w:proofErr w:type="spellStart"/>
      <w:r>
        <w:t>yra</w:t>
      </w:r>
      <w:proofErr w:type="spellEnd"/>
      <w:r>
        <w:t xml:space="preserve"> </w:t>
      </w:r>
      <w:proofErr w:type="spellStart"/>
      <w:r>
        <w:t>trumpai</w:t>
      </w:r>
      <w:proofErr w:type="spellEnd"/>
      <w:r>
        <w:t xml:space="preserve"> </w:t>
      </w:r>
      <w:proofErr w:type="spellStart"/>
      <w:r>
        <w:t>apibūdinti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tautosakos</w:t>
      </w:r>
      <w:proofErr w:type="spellEnd"/>
      <w:r>
        <w:t xml:space="preserve"> </w:t>
      </w:r>
      <w:proofErr w:type="spellStart"/>
      <w:r>
        <w:t>žanrai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pateikiami</w:t>
      </w:r>
      <w:proofErr w:type="spellEnd"/>
      <w:r>
        <w:t xml:space="preserve"> </w:t>
      </w:r>
      <w:proofErr w:type="spellStart"/>
      <w:r>
        <w:t>apibrėžimai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pavyzdžiai</w:t>
      </w:r>
      <w:proofErr w:type="spellEnd"/>
      <w:r w:rsidR="009A053C">
        <w:t xml:space="preserve">. </w:t>
      </w:r>
      <w:r>
        <w:t xml:space="preserve"> </w:t>
      </w:r>
      <w:r w:rsidR="009A053C">
        <w:t>Toks</w:t>
      </w:r>
      <w:r>
        <w:t xml:space="preserve"> </w:t>
      </w:r>
      <w:proofErr w:type="spellStart"/>
      <w:r>
        <w:t>rinkin</w:t>
      </w:r>
      <w:r w:rsidR="009A053C">
        <w:t>ys</w:t>
      </w:r>
      <w:proofErr w:type="spellEnd"/>
      <w:r w:rsidR="009A053C">
        <w:t xml:space="preserve"> bus</w:t>
      </w:r>
      <w:r>
        <w:t xml:space="preserve"> </w:t>
      </w:r>
      <w:proofErr w:type="spellStart"/>
      <w:r>
        <w:t>naudinga</w:t>
      </w:r>
      <w:r w:rsidR="009A053C">
        <w:t>s</w:t>
      </w:r>
      <w:proofErr w:type="spellEnd"/>
      <w:r>
        <w:t xml:space="preserve"> </w:t>
      </w:r>
      <w:proofErr w:type="spellStart"/>
      <w:r>
        <w:t>kiekvienam</w:t>
      </w:r>
      <w:proofErr w:type="spellEnd"/>
      <w:r>
        <w:t xml:space="preserve"> </w:t>
      </w:r>
      <w:proofErr w:type="spellStart"/>
      <w:r>
        <w:t>pradinių</w:t>
      </w:r>
      <w:proofErr w:type="spellEnd"/>
      <w:r>
        <w:t xml:space="preserve"> </w:t>
      </w:r>
      <w:proofErr w:type="spellStart"/>
      <w:r>
        <w:t>klasių</w:t>
      </w:r>
      <w:proofErr w:type="spellEnd"/>
      <w:r>
        <w:t xml:space="preserve"> </w:t>
      </w:r>
      <w:proofErr w:type="spellStart"/>
      <w:r>
        <w:t>mokytojui</w:t>
      </w:r>
      <w:proofErr w:type="spellEnd"/>
      <w:r>
        <w:t xml:space="preserve">, </w:t>
      </w:r>
      <w:proofErr w:type="spellStart"/>
      <w:r>
        <w:t>darželio</w:t>
      </w:r>
      <w:proofErr w:type="spellEnd"/>
      <w:r>
        <w:t xml:space="preserve"> </w:t>
      </w:r>
      <w:proofErr w:type="spellStart"/>
      <w:r>
        <w:t>auklėtoja</w:t>
      </w:r>
      <w:r w:rsidR="009A053C">
        <w:t>i</w:t>
      </w:r>
      <w:proofErr w:type="spellEnd"/>
      <w:r w:rsidR="009A053C">
        <w:t xml:space="preserve">, </w:t>
      </w:r>
      <w:proofErr w:type="spellStart"/>
      <w:r w:rsidR="009A053C">
        <w:t>etnografinio</w:t>
      </w:r>
      <w:proofErr w:type="spellEnd"/>
      <w:r w:rsidR="009A053C">
        <w:t xml:space="preserve"> </w:t>
      </w:r>
      <w:proofErr w:type="spellStart"/>
      <w:r w:rsidR="009A053C">
        <w:t>būrelio</w:t>
      </w:r>
      <w:proofErr w:type="spellEnd"/>
      <w:r w:rsidR="009A053C">
        <w:t xml:space="preserve"> </w:t>
      </w:r>
      <w:proofErr w:type="spellStart"/>
      <w:r w:rsidR="009A053C">
        <w:t>vadovui</w:t>
      </w:r>
      <w:proofErr w:type="spellEnd"/>
      <w:r w:rsidR="009A053C">
        <w:t xml:space="preserve">. </w:t>
      </w:r>
      <w:r>
        <w:t xml:space="preserve"> Kai </w:t>
      </w:r>
      <w:proofErr w:type="spellStart"/>
      <w:r>
        <w:t>kurie</w:t>
      </w:r>
      <w:proofErr w:type="spellEnd"/>
      <w:r>
        <w:t xml:space="preserve"> </w:t>
      </w:r>
      <w:proofErr w:type="spellStart"/>
      <w:r>
        <w:t>dainuojamosios</w:t>
      </w:r>
      <w:proofErr w:type="spellEnd"/>
      <w:r>
        <w:t xml:space="preserve"> </w:t>
      </w:r>
      <w:proofErr w:type="spellStart"/>
      <w:r>
        <w:t>tautosakos</w:t>
      </w:r>
      <w:proofErr w:type="spellEnd"/>
      <w:r>
        <w:t xml:space="preserve"> </w:t>
      </w:r>
      <w:proofErr w:type="spellStart"/>
      <w:r>
        <w:t>kūriniai</w:t>
      </w:r>
      <w:proofErr w:type="spellEnd"/>
      <w:r>
        <w:t xml:space="preserve"> </w:t>
      </w:r>
      <w:proofErr w:type="spellStart"/>
      <w:r>
        <w:t>spausdinami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melodijomis</w:t>
      </w:r>
      <w:proofErr w:type="spellEnd"/>
      <w:r>
        <w:t xml:space="preserve">. </w:t>
      </w:r>
      <w:proofErr w:type="spellStart"/>
      <w:r w:rsidR="009A053C">
        <w:t>Išleido</w:t>
      </w:r>
      <w:proofErr w:type="spellEnd"/>
      <w:r w:rsidR="009A053C">
        <w:t xml:space="preserve"> </w:t>
      </w:r>
      <w:proofErr w:type="spellStart"/>
      <w:r w:rsidR="009A053C">
        <w:t>Lucilijus</w:t>
      </w:r>
      <w:proofErr w:type="spellEnd"/>
      <w:r w:rsidR="009A053C">
        <w:t xml:space="preserve"> 2019 m._________________________________________________________________</w:t>
      </w:r>
    </w:p>
    <w:p w:rsidR="00F03C2C" w:rsidRDefault="00F03C2C" w:rsidP="00A7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6FD" w:rsidRPr="006B628A" w:rsidRDefault="00A746FD" w:rsidP="001C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28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9A96BC3" wp14:editId="73981977">
            <wp:extent cx="609600" cy="918258"/>
            <wp:effectExtent l="0" t="0" r="0" b="0"/>
            <wp:docPr id="7" name="Paveikslėlis 7" descr="Paklausykit manę, jauno bernelio. Jauniaus Vyliaus užrašytos suvalkiečių tautosakos rinktinė (su CD) | Sud. Jaunius Vylius">
              <a:hlinkClick xmlns:a="http://schemas.openxmlformats.org/drawingml/2006/main" r:id="rId30" tooltip="&quot;Paklausykit manę, jauno bernelio. Jauniaus Vyliaus užrašytos suvalkiečių tautosakos rinktinė (su CD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klausykit manę, jauno bernelio. Jauniaus Vyliaus užrašytos suvalkiečių tautosakos rinktinė (su CD) | Sud. Jaunius Vylius">
                      <a:hlinkClick r:id="rId30" tooltip="&quot;Paklausykit manę, jauno bernelio. Jauniaus Vyliaus užrašytos suvalkiečių tautosakos rinktinė (su CD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67" cy="91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history="1"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Paklausykit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manę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,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jauno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bernelio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.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Jauniaus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Vyliaus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užrašytos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suvalkiečių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tautosakos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rinktinė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(</w:t>
        </w:r>
        <w:proofErr w:type="spellStart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su</w:t>
        </w:r>
        <w:proofErr w:type="spellEnd"/>
        <w:r w:rsidRPr="001C11E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CD)</w:t>
        </w:r>
      </w:hyperlink>
    </w:p>
    <w:p w:rsidR="00A746FD" w:rsidRDefault="00F03C2C" w:rsidP="001C11E1">
      <w:pPr>
        <w:spacing w:after="0" w:line="240" w:lineRule="auto"/>
        <w:jc w:val="both"/>
        <w:outlineLvl w:val="3"/>
      </w:pPr>
      <w:proofErr w:type="spellStart"/>
      <w:r>
        <w:t>Šioje</w:t>
      </w:r>
      <w:proofErr w:type="spellEnd"/>
      <w:r>
        <w:t xml:space="preserve"> </w:t>
      </w:r>
      <w:proofErr w:type="spellStart"/>
      <w:r>
        <w:t>Jauniaus</w:t>
      </w:r>
      <w:proofErr w:type="spellEnd"/>
      <w:r>
        <w:t xml:space="preserve"> </w:t>
      </w:r>
      <w:proofErr w:type="spellStart"/>
      <w:r>
        <w:t>Vyliaus</w:t>
      </w:r>
      <w:proofErr w:type="spellEnd"/>
      <w:r>
        <w:t xml:space="preserve"> </w:t>
      </w:r>
      <w:proofErr w:type="spellStart"/>
      <w:r>
        <w:t>knygoje</w:t>
      </w:r>
      <w:proofErr w:type="spellEnd"/>
      <w:r>
        <w:t xml:space="preserve"> </w:t>
      </w:r>
      <w:proofErr w:type="spellStart"/>
      <w:r>
        <w:t>rasime</w:t>
      </w:r>
      <w:proofErr w:type="spellEnd"/>
      <w:r>
        <w:t xml:space="preserve"> per 300 </w:t>
      </w:r>
      <w:proofErr w:type="spellStart"/>
      <w:r>
        <w:t>gražiausių</w:t>
      </w:r>
      <w:proofErr w:type="spellEnd"/>
      <w:r>
        <w:t xml:space="preserve">, </w:t>
      </w:r>
      <w:proofErr w:type="spellStart"/>
      <w:r>
        <w:t>būdingiausių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išskirtinių</w:t>
      </w:r>
      <w:proofErr w:type="spellEnd"/>
      <w:r>
        <w:t xml:space="preserve"> </w:t>
      </w:r>
      <w:proofErr w:type="spellStart"/>
      <w:r>
        <w:t>kūrinių</w:t>
      </w:r>
      <w:proofErr w:type="spellEnd"/>
      <w:r>
        <w:t xml:space="preserve">, </w:t>
      </w:r>
      <w:proofErr w:type="spellStart"/>
      <w:r>
        <w:t>atrinktų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visos</w:t>
      </w:r>
      <w:proofErr w:type="spellEnd"/>
      <w:r>
        <w:t xml:space="preserve"> jo </w:t>
      </w:r>
      <w:proofErr w:type="spellStart"/>
      <w:r>
        <w:t>užrašytos</w:t>
      </w:r>
      <w:proofErr w:type="spellEnd"/>
      <w:r>
        <w:t xml:space="preserve"> </w:t>
      </w:r>
      <w:proofErr w:type="spellStart"/>
      <w:r>
        <w:t>tautosakos</w:t>
      </w:r>
      <w:proofErr w:type="spellEnd"/>
      <w:r>
        <w:t xml:space="preserve">, </w:t>
      </w:r>
      <w:proofErr w:type="spellStart"/>
      <w:r>
        <w:t>pirmenybę</w:t>
      </w:r>
      <w:proofErr w:type="spellEnd"/>
      <w:r>
        <w:t xml:space="preserve"> </w:t>
      </w:r>
      <w:proofErr w:type="spellStart"/>
      <w:r>
        <w:t>teikiant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neskelbtiems</w:t>
      </w:r>
      <w:proofErr w:type="spellEnd"/>
      <w:r>
        <w:t xml:space="preserve"> </w:t>
      </w:r>
      <w:proofErr w:type="spellStart"/>
      <w:r>
        <w:t>variantams</w:t>
      </w:r>
      <w:proofErr w:type="spellEnd"/>
      <w:r>
        <w:t xml:space="preserve">. Tai </w:t>
      </w:r>
      <w:proofErr w:type="spellStart"/>
      <w:r>
        <w:t>daugiausia</w:t>
      </w:r>
      <w:proofErr w:type="spellEnd"/>
      <w:r>
        <w:t xml:space="preserve"> </w:t>
      </w:r>
      <w:proofErr w:type="spellStart"/>
      <w:r>
        <w:t>dainos</w:t>
      </w:r>
      <w:proofErr w:type="spellEnd"/>
      <w:r>
        <w:t xml:space="preserve">, </w:t>
      </w:r>
      <w:proofErr w:type="spellStart"/>
      <w:r>
        <w:t>raudos</w:t>
      </w:r>
      <w:proofErr w:type="spellEnd"/>
      <w:r>
        <w:t xml:space="preserve">, </w:t>
      </w:r>
      <w:proofErr w:type="spellStart"/>
      <w:r>
        <w:t>rateliai</w:t>
      </w:r>
      <w:proofErr w:type="spellEnd"/>
      <w:r>
        <w:t xml:space="preserve">, </w:t>
      </w:r>
      <w:proofErr w:type="spellStart"/>
      <w:r>
        <w:t>kanklėmis</w:t>
      </w:r>
      <w:proofErr w:type="spellEnd"/>
      <w:r>
        <w:t xml:space="preserve"> </w:t>
      </w:r>
      <w:proofErr w:type="spellStart"/>
      <w:r>
        <w:t>paskambinti</w:t>
      </w:r>
      <w:proofErr w:type="spellEnd"/>
      <w:r>
        <w:t xml:space="preserve">, </w:t>
      </w:r>
      <w:proofErr w:type="spellStart"/>
      <w:r>
        <w:t>smuiku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armonika</w:t>
      </w:r>
      <w:proofErr w:type="spellEnd"/>
      <w:r>
        <w:t xml:space="preserve"> </w:t>
      </w:r>
      <w:proofErr w:type="spellStart"/>
      <w:r>
        <w:t>pagriežti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kūrinai</w:t>
      </w:r>
      <w:proofErr w:type="spellEnd"/>
      <w:r>
        <w:t xml:space="preserve">, </w:t>
      </w:r>
      <w:proofErr w:type="spellStart"/>
      <w:r>
        <w:t>žaidimai</w:t>
      </w:r>
      <w:proofErr w:type="spellEnd"/>
      <w:r>
        <w:t xml:space="preserve">, </w:t>
      </w:r>
      <w:proofErr w:type="spellStart"/>
      <w:r>
        <w:t>pasakos</w:t>
      </w:r>
      <w:proofErr w:type="spellEnd"/>
      <w:r>
        <w:t xml:space="preserve">, </w:t>
      </w:r>
      <w:proofErr w:type="spellStart"/>
      <w:r>
        <w:t>sakmės</w:t>
      </w:r>
      <w:proofErr w:type="spellEnd"/>
      <w:r>
        <w:t xml:space="preserve">, </w:t>
      </w:r>
      <w:proofErr w:type="spellStart"/>
      <w:r>
        <w:t>vestuvių</w:t>
      </w:r>
      <w:proofErr w:type="spellEnd"/>
      <w:r>
        <w:t xml:space="preserve"> </w:t>
      </w:r>
      <w:proofErr w:type="spellStart"/>
      <w:r>
        <w:t>oracija</w:t>
      </w:r>
      <w:proofErr w:type="spellEnd"/>
      <w:r>
        <w:t xml:space="preserve">, </w:t>
      </w:r>
      <w:proofErr w:type="spellStart"/>
      <w:r>
        <w:t>pasakojimai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svarbiausius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darbus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šventes</w:t>
      </w:r>
      <w:proofErr w:type="spellEnd"/>
      <w:r>
        <w:t xml:space="preserve">, </w:t>
      </w:r>
      <w:proofErr w:type="spellStart"/>
      <w:r>
        <w:t>papročius</w:t>
      </w:r>
      <w:proofErr w:type="spellEnd"/>
      <w:r>
        <w:t xml:space="preserve">, </w:t>
      </w:r>
      <w:proofErr w:type="spellStart"/>
      <w:r>
        <w:t>instrumentų</w:t>
      </w:r>
      <w:proofErr w:type="spellEnd"/>
      <w:r>
        <w:t xml:space="preserve"> </w:t>
      </w:r>
      <w:proofErr w:type="spellStart"/>
      <w:r>
        <w:t>darymą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muzikavimą</w:t>
      </w:r>
      <w:proofErr w:type="spellEnd"/>
      <w:r>
        <w:t xml:space="preserve"> </w:t>
      </w:r>
      <w:proofErr w:type="spellStart"/>
      <w:r>
        <w:t>jais</w:t>
      </w:r>
      <w:proofErr w:type="spellEnd"/>
      <w:r>
        <w:t xml:space="preserve">, </w:t>
      </w:r>
      <w:proofErr w:type="spellStart"/>
      <w:r>
        <w:t>taip</w:t>
      </w:r>
      <w:proofErr w:type="spellEnd"/>
      <w:r>
        <w:t xml:space="preserve"> pat </w:t>
      </w:r>
      <w:proofErr w:type="spellStart"/>
      <w:r>
        <w:t>pluoštelis</w:t>
      </w:r>
      <w:proofErr w:type="spellEnd"/>
      <w:r>
        <w:t xml:space="preserve"> </w:t>
      </w:r>
      <w:proofErr w:type="spellStart"/>
      <w:r>
        <w:t>šmaikščių</w:t>
      </w:r>
      <w:proofErr w:type="spellEnd"/>
      <w:r>
        <w:t xml:space="preserve">, </w:t>
      </w:r>
      <w:proofErr w:type="spellStart"/>
      <w:r>
        <w:t>išradingų</w:t>
      </w:r>
      <w:proofErr w:type="spellEnd"/>
      <w:r>
        <w:t xml:space="preserve"> </w:t>
      </w:r>
      <w:proofErr w:type="spellStart"/>
      <w:r>
        <w:t>mažųjų</w:t>
      </w:r>
      <w:proofErr w:type="spellEnd"/>
      <w:r>
        <w:t xml:space="preserve"> </w:t>
      </w:r>
      <w:proofErr w:type="spellStart"/>
      <w:r>
        <w:t>formų</w:t>
      </w:r>
      <w:proofErr w:type="spellEnd"/>
      <w:r>
        <w:t xml:space="preserve"> </w:t>
      </w:r>
      <w:proofErr w:type="spellStart"/>
      <w:r>
        <w:t>tautosakos</w:t>
      </w:r>
      <w:proofErr w:type="spellEnd"/>
      <w:r>
        <w:t xml:space="preserve"> </w:t>
      </w:r>
      <w:proofErr w:type="spellStart"/>
      <w:r>
        <w:t>kūrinių</w:t>
      </w:r>
      <w:proofErr w:type="spellEnd"/>
      <w:r>
        <w:t xml:space="preserve"> - </w:t>
      </w:r>
      <w:proofErr w:type="spellStart"/>
      <w:r>
        <w:t>patarlių</w:t>
      </w:r>
      <w:proofErr w:type="spellEnd"/>
      <w:r>
        <w:t xml:space="preserve">, </w:t>
      </w:r>
      <w:proofErr w:type="spellStart"/>
      <w:r>
        <w:t>priežodžių</w:t>
      </w:r>
      <w:proofErr w:type="spellEnd"/>
      <w:r>
        <w:t xml:space="preserve">, </w:t>
      </w:r>
      <w:proofErr w:type="spellStart"/>
      <w:r>
        <w:t>mįslių</w:t>
      </w:r>
      <w:proofErr w:type="spellEnd"/>
      <w:r>
        <w:t xml:space="preserve">, </w:t>
      </w:r>
      <w:proofErr w:type="spellStart"/>
      <w:r>
        <w:t>minklių</w:t>
      </w:r>
      <w:proofErr w:type="spellEnd"/>
      <w:r>
        <w:t xml:space="preserve">, </w:t>
      </w:r>
      <w:proofErr w:type="spellStart"/>
      <w:r>
        <w:t>skaičiuočių</w:t>
      </w:r>
      <w:proofErr w:type="spellEnd"/>
      <w:r>
        <w:t xml:space="preserve">, </w:t>
      </w:r>
      <w:proofErr w:type="spellStart"/>
      <w:r>
        <w:t>garsų</w:t>
      </w:r>
      <w:proofErr w:type="spellEnd"/>
      <w:r>
        <w:t xml:space="preserve"> </w:t>
      </w:r>
      <w:proofErr w:type="spellStart"/>
      <w:r>
        <w:t>mėgdžiojimų</w:t>
      </w:r>
      <w:proofErr w:type="spellEnd"/>
      <w:r>
        <w:t xml:space="preserve">. Kai </w:t>
      </w:r>
      <w:proofErr w:type="spellStart"/>
      <w:r>
        <w:t>kurių</w:t>
      </w:r>
      <w:proofErr w:type="spellEnd"/>
      <w:r>
        <w:t xml:space="preserve"> </w:t>
      </w:r>
      <w:proofErr w:type="spellStart"/>
      <w:r>
        <w:t>kūrinių</w:t>
      </w:r>
      <w:proofErr w:type="spellEnd"/>
      <w:r>
        <w:t xml:space="preserve"> </w:t>
      </w:r>
      <w:proofErr w:type="spellStart"/>
      <w:proofErr w:type="gramStart"/>
      <w:r>
        <w:t>įrašai</w:t>
      </w:r>
      <w:proofErr w:type="spellEnd"/>
      <w:r>
        <w:t xml:space="preserve">  </w:t>
      </w:r>
      <w:proofErr w:type="spellStart"/>
      <w:r>
        <w:t>skelbiami</w:t>
      </w:r>
      <w:proofErr w:type="spellEnd"/>
      <w:proofErr w:type="gramEnd"/>
      <w:r>
        <w:t xml:space="preserve"> </w:t>
      </w:r>
      <w:proofErr w:type="spellStart"/>
      <w:r>
        <w:t>garso</w:t>
      </w:r>
      <w:proofErr w:type="spellEnd"/>
      <w:r>
        <w:t xml:space="preserve"> </w:t>
      </w:r>
      <w:proofErr w:type="spellStart"/>
      <w:r>
        <w:t>plokštelėje</w:t>
      </w:r>
      <w:proofErr w:type="spellEnd"/>
      <w:r>
        <w:t xml:space="preserve">. </w:t>
      </w:r>
      <w:proofErr w:type="spellStart"/>
      <w:r>
        <w:t>išleido</w:t>
      </w:r>
      <w:proofErr w:type="spellEnd"/>
      <w:r>
        <w:t xml:space="preserve">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literatūros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tautosakos</w:t>
      </w:r>
      <w:proofErr w:type="spellEnd"/>
      <w:r>
        <w:t xml:space="preserve"> </w:t>
      </w:r>
      <w:proofErr w:type="spellStart"/>
      <w:r>
        <w:t>institutas</w:t>
      </w:r>
      <w:proofErr w:type="spellEnd"/>
      <w:r>
        <w:t xml:space="preserve"> 2011 m.</w:t>
      </w:r>
    </w:p>
    <w:p w:rsidR="00F03C2C" w:rsidRPr="006B628A" w:rsidRDefault="00F03C2C" w:rsidP="00F03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__________________________________________________________________________</w:t>
      </w:r>
    </w:p>
    <w:p w:rsidR="00A746FD" w:rsidRPr="00D75716" w:rsidRDefault="00A746FD" w:rsidP="00D75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B628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D15CD5D" wp14:editId="38742840">
            <wp:extent cx="752475" cy="1143000"/>
            <wp:effectExtent l="0" t="0" r="9525" b="0"/>
            <wp:docPr id="8" name="Paveikslėlis 8" descr="Lietuvių liaudies dainynas, XX tomas. Kalendorinių apeigų dainos (1) | ">
              <a:hlinkClick xmlns:a="http://schemas.openxmlformats.org/drawingml/2006/main" r:id="rId33" tooltip="&quot;Lietuvių liaudies dainynas, XX tomas. Kalendorinių apeigų dainos (1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ietuvių liaudies dainynas, XX tomas. Kalendorinių apeigų dainos (1) | ">
                      <a:hlinkClick r:id="rId33" tooltip="&quot;Lietuvių liaudies dainynas, XX tomas. Kalendorinių apeigų dainos (1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history="1">
        <w:proofErr w:type="spellStart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Lietuvių</w:t>
        </w:r>
        <w:proofErr w:type="spellEnd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liaudies</w:t>
        </w:r>
        <w:proofErr w:type="spellEnd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dainynas</w:t>
        </w:r>
        <w:proofErr w:type="spellEnd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, XX </w:t>
        </w:r>
        <w:proofErr w:type="spellStart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tomas</w:t>
        </w:r>
        <w:proofErr w:type="spellEnd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. </w:t>
        </w:r>
        <w:proofErr w:type="spellStart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Kalendorinių</w:t>
        </w:r>
        <w:proofErr w:type="spellEnd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apeigų</w:t>
        </w:r>
        <w:proofErr w:type="spellEnd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dainos</w:t>
        </w:r>
        <w:proofErr w:type="spellEnd"/>
        <w:r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(1)</w:t>
        </w:r>
      </w:hyperlink>
    </w:p>
    <w:p w:rsidR="00F03C2C" w:rsidRDefault="00F03C2C" w:rsidP="00D75716">
      <w:pPr>
        <w:pStyle w:val="prastasiniatinklio"/>
        <w:spacing w:before="0" w:beforeAutospacing="0" w:after="0" w:afterAutospacing="0"/>
        <w:jc w:val="both"/>
      </w:pPr>
      <w:r>
        <w:t xml:space="preserve">Tome </w:t>
      </w:r>
      <w:proofErr w:type="spellStart"/>
      <w:r>
        <w:t>skelbiamos</w:t>
      </w:r>
      <w:proofErr w:type="spellEnd"/>
      <w:r>
        <w:t xml:space="preserve"> </w:t>
      </w:r>
      <w:proofErr w:type="spellStart"/>
      <w:r>
        <w:t>advento-Kalėdų</w:t>
      </w:r>
      <w:proofErr w:type="spellEnd"/>
      <w:r>
        <w:t xml:space="preserve"> </w:t>
      </w:r>
      <w:proofErr w:type="spellStart"/>
      <w:r>
        <w:t>dainos</w:t>
      </w:r>
      <w:proofErr w:type="spellEnd"/>
      <w:r w:rsidR="001C11E1">
        <w:t xml:space="preserve">, </w:t>
      </w:r>
      <w:proofErr w:type="spellStart"/>
      <w:r>
        <w:t>suskirstytos</w:t>
      </w:r>
      <w:proofErr w:type="spellEnd"/>
      <w:r>
        <w:t xml:space="preserve"> į </w:t>
      </w:r>
      <w:proofErr w:type="spellStart"/>
      <w:r>
        <w:t>tris</w:t>
      </w:r>
      <w:proofErr w:type="spellEnd"/>
      <w:r>
        <w:t xml:space="preserve"> </w:t>
      </w:r>
      <w:proofErr w:type="spellStart"/>
      <w:r>
        <w:t>skyrius</w:t>
      </w:r>
      <w:proofErr w:type="spellEnd"/>
      <w:r>
        <w:t xml:space="preserve">. </w:t>
      </w:r>
      <w:proofErr w:type="spellStart"/>
      <w:r>
        <w:t>Pirmasis</w:t>
      </w:r>
      <w:proofErr w:type="spellEnd"/>
      <w:r>
        <w:t xml:space="preserve"> </w:t>
      </w:r>
      <w:proofErr w:type="spellStart"/>
      <w:r>
        <w:t>apima</w:t>
      </w:r>
      <w:proofErr w:type="spellEnd"/>
      <w:r>
        <w:t xml:space="preserve"> </w:t>
      </w:r>
      <w:proofErr w:type="spellStart"/>
      <w:r>
        <w:t>dainas</w:t>
      </w:r>
      <w:proofErr w:type="spellEnd"/>
      <w:r>
        <w:t xml:space="preserve">, </w:t>
      </w:r>
      <w:proofErr w:type="spellStart"/>
      <w:r>
        <w:t>kurios</w:t>
      </w:r>
      <w:proofErr w:type="spellEnd"/>
      <w:r>
        <w:t xml:space="preserve"> </w:t>
      </w:r>
      <w:proofErr w:type="spellStart"/>
      <w:r>
        <w:t>nebuvo</w:t>
      </w:r>
      <w:proofErr w:type="spellEnd"/>
      <w:r>
        <w:t xml:space="preserve"> </w:t>
      </w:r>
      <w:proofErr w:type="spellStart"/>
      <w:r>
        <w:t>tiesiogiai</w:t>
      </w:r>
      <w:proofErr w:type="spellEnd"/>
      <w:r>
        <w:t xml:space="preserve"> </w:t>
      </w:r>
      <w:proofErr w:type="spellStart"/>
      <w:r>
        <w:t>susijusios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konkrečiomis</w:t>
      </w:r>
      <w:proofErr w:type="spellEnd"/>
      <w:r>
        <w:t xml:space="preserve"> </w:t>
      </w:r>
      <w:proofErr w:type="spellStart"/>
      <w:r>
        <w:t>apeigomis</w:t>
      </w:r>
      <w:proofErr w:type="spellEnd"/>
      <w:r>
        <w:t xml:space="preserve">, o </w:t>
      </w:r>
      <w:proofErr w:type="spellStart"/>
      <w:r>
        <w:t>tik</w:t>
      </w:r>
      <w:proofErr w:type="spellEnd"/>
      <w:r>
        <w:t xml:space="preserve"> </w:t>
      </w:r>
      <w:proofErr w:type="spellStart"/>
      <w:r>
        <w:t>lydėjo</w:t>
      </w:r>
      <w:proofErr w:type="spellEnd"/>
      <w:r>
        <w:t xml:space="preserve"> </w:t>
      </w:r>
      <w:proofErr w:type="spellStart"/>
      <w:r>
        <w:t>žiemos</w:t>
      </w:r>
      <w:proofErr w:type="spellEnd"/>
      <w:r>
        <w:t xml:space="preserve"> </w:t>
      </w:r>
      <w:proofErr w:type="spellStart"/>
      <w:r>
        <w:t>šventinį</w:t>
      </w:r>
      <w:proofErr w:type="spellEnd"/>
      <w:r>
        <w:t xml:space="preserve"> </w:t>
      </w:r>
      <w:proofErr w:type="spellStart"/>
      <w:r>
        <w:t>laikotarpį</w:t>
      </w:r>
      <w:proofErr w:type="spellEnd"/>
      <w:r>
        <w:t xml:space="preserve">. Jose </w:t>
      </w:r>
      <w:proofErr w:type="spellStart"/>
      <w:r>
        <w:t>plėtojami</w:t>
      </w:r>
      <w:proofErr w:type="spellEnd"/>
      <w:r>
        <w:t xml:space="preserve"> </w:t>
      </w:r>
      <w:proofErr w:type="spellStart"/>
      <w:r>
        <w:t>vaikinų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merginų</w:t>
      </w:r>
      <w:proofErr w:type="spellEnd"/>
      <w:r>
        <w:t xml:space="preserve"> </w:t>
      </w:r>
      <w:proofErr w:type="spellStart"/>
      <w:r>
        <w:t>susitikimo</w:t>
      </w:r>
      <w:proofErr w:type="spellEnd"/>
      <w:r>
        <w:t xml:space="preserve">, </w:t>
      </w:r>
      <w:proofErr w:type="spellStart"/>
      <w:r>
        <w:t>ieškojimo</w:t>
      </w:r>
      <w:proofErr w:type="spellEnd"/>
      <w:r>
        <w:t xml:space="preserve">, </w:t>
      </w:r>
      <w:proofErr w:type="spellStart"/>
      <w:r>
        <w:t>rinkimosi</w:t>
      </w:r>
      <w:proofErr w:type="spellEnd"/>
      <w:r>
        <w:t xml:space="preserve">, </w:t>
      </w:r>
      <w:proofErr w:type="spellStart"/>
      <w:r>
        <w:t>dovanų</w:t>
      </w:r>
      <w:proofErr w:type="spellEnd"/>
      <w:r>
        <w:t xml:space="preserve"> </w:t>
      </w:r>
      <w:proofErr w:type="spellStart"/>
      <w:r>
        <w:t>siuntimo</w:t>
      </w:r>
      <w:proofErr w:type="spellEnd"/>
      <w:r>
        <w:t xml:space="preserve"> </w:t>
      </w:r>
      <w:proofErr w:type="spellStart"/>
      <w:r>
        <w:t>motyvai</w:t>
      </w:r>
      <w:proofErr w:type="spellEnd"/>
      <w:r>
        <w:t xml:space="preserve">, </w:t>
      </w:r>
      <w:proofErr w:type="spellStart"/>
      <w:r>
        <w:t>apdainuojama</w:t>
      </w:r>
      <w:proofErr w:type="spellEnd"/>
      <w:r>
        <w:t xml:space="preserve"> </w:t>
      </w:r>
      <w:proofErr w:type="spellStart"/>
      <w:r>
        <w:t>ištekėjusios</w:t>
      </w:r>
      <w:proofErr w:type="spellEnd"/>
      <w:r>
        <w:t xml:space="preserve"> </w:t>
      </w:r>
      <w:proofErr w:type="spellStart"/>
      <w:r>
        <w:t>moters</w:t>
      </w:r>
      <w:proofErr w:type="spellEnd"/>
      <w:r>
        <w:t xml:space="preserve"> </w:t>
      </w:r>
      <w:proofErr w:type="spellStart"/>
      <w:r>
        <w:t>dalia</w:t>
      </w:r>
      <w:proofErr w:type="spellEnd"/>
      <w:r>
        <w:t xml:space="preserve">. </w:t>
      </w:r>
      <w:proofErr w:type="spellStart"/>
      <w:r>
        <w:t>Antrame</w:t>
      </w:r>
      <w:proofErr w:type="spellEnd"/>
      <w:r>
        <w:t xml:space="preserve"> </w:t>
      </w:r>
      <w:proofErr w:type="spellStart"/>
      <w:r>
        <w:t>tomo</w:t>
      </w:r>
      <w:proofErr w:type="spellEnd"/>
      <w:r>
        <w:t xml:space="preserve"> </w:t>
      </w:r>
      <w:proofErr w:type="spellStart"/>
      <w:r>
        <w:t>skyriuje</w:t>
      </w:r>
      <w:proofErr w:type="spellEnd"/>
      <w:r>
        <w:t xml:space="preserve"> </w:t>
      </w:r>
      <w:proofErr w:type="spellStart"/>
      <w:r>
        <w:t>publikuojamos</w:t>
      </w:r>
      <w:proofErr w:type="spellEnd"/>
      <w:r>
        <w:t xml:space="preserve"> </w:t>
      </w:r>
      <w:proofErr w:type="spellStart"/>
      <w:r>
        <w:t>advento-Kalėdų</w:t>
      </w:r>
      <w:proofErr w:type="spellEnd"/>
      <w:r>
        <w:t xml:space="preserve"> </w:t>
      </w:r>
      <w:proofErr w:type="spellStart"/>
      <w:r>
        <w:t>žaidimų</w:t>
      </w:r>
      <w:proofErr w:type="spellEnd"/>
      <w:r>
        <w:t xml:space="preserve"> </w:t>
      </w:r>
      <w:proofErr w:type="spellStart"/>
      <w:r>
        <w:t>dainos</w:t>
      </w:r>
      <w:proofErr w:type="spellEnd"/>
      <w:r>
        <w:t xml:space="preserve">. </w:t>
      </w:r>
      <w:proofErr w:type="spellStart"/>
      <w:r>
        <w:t>Nesudėtingų</w:t>
      </w:r>
      <w:proofErr w:type="spellEnd"/>
      <w:r>
        <w:t xml:space="preserve"> </w:t>
      </w:r>
      <w:proofErr w:type="spellStart"/>
      <w:r>
        <w:t>choreografinių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vaidybinių</w:t>
      </w:r>
      <w:proofErr w:type="spellEnd"/>
      <w:r>
        <w:t xml:space="preserve"> </w:t>
      </w:r>
      <w:proofErr w:type="spellStart"/>
      <w:r>
        <w:t>judesių</w:t>
      </w:r>
      <w:proofErr w:type="spellEnd"/>
      <w:r>
        <w:t xml:space="preserve"> </w:t>
      </w:r>
      <w:proofErr w:type="spellStart"/>
      <w:r>
        <w:t>lydimose</w:t>
      </w:r>
      <w:proofErr w:type="spellEnd"/>
      <w:r>
        <w:t xml:space="preserve"> </w:t>
      </w:r>
      <w:proofErr w:type="spellStart"/>
      <w:r>
        <w:t>dainose</w:t>
      </w:r>
      <w:proofErr w:type="spellEnd"/>
      <w:r>
        <w:t xml:space="preserve"> </w:t>
      </w:r>
      <w:proofErr w:type="spellStart"/>
      <w:r>
        <w:t>vyrauja</w:t>
      </w:r>
      <w:proofErr w:type="spellEnd"/>
      <w:r>
        <w:t xml:space="preserve"> </w:t>
      </w:r>
      <w:proofErr w:type="spellStart"/>
      <w:r>
        <w:t>gaudymo</w:t>
      </w:r>
      <w:proofErr w:type="spellEnd"/>
      <w:r>
        <w:t xml:space="preserve">, </w:t>
      </w:r>
      <w:proofErr w:type="spellStart"/>
      <w:r>
        <w:t>vijimo</w:t>
      </w:r>
      <w:proofErr w:type="spellEnd"/>
      <w:r>
        <w:t xml:space="preserve">, </w:t>
      </w:r>
      <w:proofErr w:type="spellStart"/>
      <w:r>
        <w:t>vadavimo</w:t>
      </w:r>
      <w:proofErr w:type="spellEnd"/>
      <w:r>
        <w:t xml:space="preserve">, </w:t>
      </w:r>
      <w:proofErr w:type="spellStart"/>
      <w:r>
        <w:t>išsipirkimo</w:t>
      </w:r>
      <w:proofErr w:type="spellEnd"/>
      <w:r>
        <w:t xml:space="preserve">, </w:t>
      </w:r>
      <w:proofErr w:type="spellStart"/>
      <w:r>
        <w:t>apdovanojimo</w:t>
      </w:r>
      <w:proofErr w:type="spellEnd"/>
      <w:r>
        <w:t xml:space="preserve"> </w:t>
      </w:r>
      <w:proofErr w:type="spellStart"/>
      <w:r>
        <w:t>vaizdai</w:t>
      </w:r>
      <w:proofErr w:type="spellEnd"/>
      <w:r>
        <w:t xml:space="preserve">. </w:t>
      </w:r>
      <w:proofErr w:type="spellStart"/>
      <w:r>
        <w:t>Žaidimų</w:t>
      </w:r>
      <w:proofErr w:type="spellEnd"/>
      <w:r>
        <w:t xml:space="preserve"> </w:t>
      </w:r>
      <w:proofErr w:type="spellStart"/>
      <w:r>
        <w:t>dainose</w:t>
      </w:r>
      <w:proofErr w:type="spellEnd"/>
      <w:r>
        <w:t xml:space="preserve"> </w:t>
      </w:r>
      <w:proofErr w:type="spellStart"/>
      <w:r>
        <w:t>išryškėja</w:t>
      </w:r>
      <w:proofErr w:type="spellEnd"/>
      <w:r>
        <w:t xml:space="preserve"> </w:t>
      </w:r>
      <w:proofErr w:type="spellStart"/>
      <w:r>
        <w:t>humoristiniai</w:t>
      </w:r>
      <w:proofErr w:type="spellEnd"/>
      <w:r>
        <w:t xml:space="preserve"> </w:t>
      </w:r>
      <w:proofErr w:type="spellStart"/>
      <w:r>
        <w:t>vaikinų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merginų</w:t>
      </w:r>
      <w:proofErr w:type="spellEnd"/>
      <w:r>
        <w:t xml:space="preserve"> </w:t>
      </w:r>
      <w:proofErr w:type="spellStart"/>
      <w:r>
        <w:t>varžymosi</w:t>
      </w:r>
      <w:proofErr w:type="spellEnd"/>
      <w:r>
        <w:t xml:space="preserve">, </w:t>
      </w:r>
      <w:proofErr w:type="spellStart"/>
      <w:r>
        <w:t>šaunumo</w:t>
      </w:r>
      <w:proofErr w:type="spellEnd"/>
      <w:r>
        <w:t xml:space="preserve"> </w:t>
      </w:r>
      <w:proofErr w:type="spellStart"/>
      <w:r>
        <w:t>demonstravimo</w:t>
      </w:r>
      <w:proofErr w:type="spellEnd"/>
      <w:r>
        <w:t xml:space="preserve"> </w:t>
      </w:r>
      <w:proofErr w:type="spellStart"/>
      <w:r>
        <w:t>motyvai</w:t>
      </w:r>
      <w:proofErr w:type="spellEnd"/>
      <w:r>
        <w:t xml:space="preserve">, </w:t>
      </w:r>
      <w:proofErr w:type="spellStart"/>
      <w:r>
        <w:t>išlieka</w:t>
      </w:r>
      <w:proofErr w:type="spellEnd"/>
      <w:r>
        <w:t xml:space="preserve"> </w:t>
      </w:r>
      <w:proofErr w:type="spellStart"/>
      <w:r>
        <w:t>populiari</w:t>
      </w:r>
      <w:proofErr w:type="spellEnd"/>
      <w:r>
        <w:t xml:space="preserve"> </w:t>
      </w:r>
      <w:proofErr w:type="spellStart"/>
      <w:r>
        <w:t>gyvenimo</w:t>
      </w:r>
      <w:proofErr w:type="spellEnd"/>
      <w:r>
        <w:t xml:space="preserve"> </w:t>
      </w:r>
      <w:proofErr w:type="spellStart"/>
      <w:r>
        <w:t>draugo</w:t>
      </w:r>
      <w:proofErr w:type="spellEnd"/>
      <w:r>
        <w:t xml:space="preserve"> </w:t>
      </w:r>
      <w:proofErr w:type="spellStart"/>
      <w:r>
        <w:t>pasirinkimo</w:t>
      </w:r>
      <w:proofErr w:type="spellEnd"/>
      <w:r>
        <w:t xml:space="preserve">, </w:t>
      </w:r>
      <w:proofErr w:type="spellStart"/>
      <w:r>
        <w:t>piršimosi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. Tomas </w:t>
      </w:r>
      <w:proofErr w:type="spellStart"/>
      <w:r>
        <w:t>baigiamas</w:t>
      </w:r>
      <w:proofErr w:type="spellEnd"/>
      <w:r w:rsidR="001C11E1">
        <w:t xml:space="preserve"> </w:t>
      </w:r>
      <w:proofErr w:type="spellStart"/>
      <w:r>
        <w:t>kalėdotojų</w:t>
      </w:r>
      <w:proofErr w:type="spellEnd"/>
      <w:r>
        <w:t xml:space="preserve"> </w:t>
      </w:r>
      <w:proofErr w:type="spellStart"/>
      <w:r>
        <w:t>dainomis</w:t>
      </w:r>
      <w:proofErr w:type="spellEnd"/>
      <w:r>
        <w:t xml:space="preserve">. </w:t>
      </w:r>
      <w:proofErr w:type="spellStart"/>
      <w:r>
        <w:t>Knygoje</w:t>
      </w:r>
      <w:proofErr w:type="spellEnd"/>
      <w:r>
        <w:t xml:space="preserve"> </w:t>
      </w:r>
      <w:proofErr w:type="spellStart"/>
      <w:r>
        <w:t>skelbiamos</w:t>
      </w:r>
      <w:proofErr w:type="spellEnd"/>
      <w:r>
        <w:t xml:space="preserve"> 402 </w:t>
      </w:r>
      <w:proofErr w:type="spellStart"/>
      <w:r>
        <w:t>dainos</w:t>
      </w:r>
      <w:proofErr w:type="spellEnd"/>
      <w:r>
        <w:t xml:space="preserve">, </w:t>
      </w:r>
      <w:proofErr w:type="spellStart"/>
      <w:r>
        <w:t>iš</w:t>
      </w:r>
      <w:proofErr w:type="spellEnd"/>
      <w:r>
        <w:t xml:space="preserve"> </w:t>
      </w:r>
      <w:proofErr w:type="spellStart"/>
      <w:r>
        <w:t>kurių</w:t>
      </w:r>
      <w:proofErr w:type="spellEnd"/>
      <w:r>
        <w:t xml:space="preserve"> 321 –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melodijomis</w:t>
      </w:r>
      <w:proofErr w:type="spellEnd"/>
      <w:r>
        <w:t xml:space="preserve">, </w:t>
      </w:r>
      <w:proofErr w:type="spellStart"/>
      <w:r>
        <w:t>taip</w:t>
      </w:r>
      <w:proofErr w:type="spellEnd"/>
      <w:r>
        <w:t xml:space="preserve"> pat 101 </w:t>
      </w:r>
      <w:proofErr w:type="spellStart"/>
      <w:r>
        <w:t>papildoma</w:t>
      </w:r>
      <w:proofErr w:type="spellEnd"/>
      <w:r>
        <w:t xml:space="preserve"> </w:t>
      </w:r>
      <w:proofErr w:type="spellStart"/>
      <w:r>
        <w:t>melodija</w:t>
      </w:r>
      <w:proofErr w:type="spellEnd"/>
      <w:r>
        <w:t xml:space="preserve">, </w:t>
      </w:r>
      <w:proofErr w:type="spellStart"/>
      <w:r>
        <w:t>taip</w:t>
      </w:r>
      <w:proofErr w:type="spellEnd"/>
      <w:r>
        <w:t xml:space="preserve"> pat </w:t>
      </w:r>
      <w:proofErr w:type="spellStart"/>
      <w:r>
        <w:t>pateikiamos</w:t>
      </w:r>
      <w:proofErr w:type="spellEnd"/>
      <w:r>
        <w:t xml:space="preserve"> </w:t>
      </w:r>
      <w:proofErr w:type="spellStart"/>
      <w:r>
        <w:t>skelbiamų</w:t>
      </w:r>
      <w:proofErr w:type="spellEnd"/>
      <w:r>
        <w:t xml:space="preserve"> </w:t>
      </w:r>
      <w:proofErr w:type="spellStart"/>
      <w:r>
        <w:t>dainų</w:t>
      </w:r>
      <w:proofErr w:type="spellEnd"/>
      <w:r>
        <w:t xml:space="preserve"> </w:t>
      </w:r>
      <w:proofErr w:type="spellStart"/>
      <w:r>
        <w:t>tipų</w:t>
      </w:r>
      <w:proofErr w:type="spellEnd"/>
      <w:r>
        <w:t xml:space="preserve"> </w:t>
      </w:r>
      <w:proofErr w:type="spellStart"/>
      <w:r>
        <w:t>anotacijos</w:t>
      </w:r>
      <w:proofErr w:type="spellEnd"/>
      <w:r>
        <w:t xml:space="preserve">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vokiečių</w:t>
      </w:r>
      <w:proofErr w:type="spellEnd"/>
      <w:r>
        <w:t xml:space="preserve"> </w:t>
      </w:r>
      <w:proofErr w:type="spellStart"/>
      <w:r>
        <w:t>kalbomis</w:t>
      </w:r>
      <w:proofErr w:type="spellEnd"/>
      <w:r>
        <w:t>.</w:t>
      </w:r>
      <w:r w:rsidR="001C11E1">
        <w:t xml:space="preserve"> </w:t>
      </w:r>
      <w:proofErr w:type="spellStart"/>
      <w:r w:rsidR="001C11E1">
        <w:t>Išleido</w:t>
      </w:r>
      <w:proofErr w:type="spellEnd"/>
      <w:r w:rsidR="001C11E1">
        <w:t xml:space="preserve"> </w:t>
      </w:r>
      <w:proofErr w:type="spellStart"/>
      <w:r w:rsidR="001C11E1">
        <w:t>Lietuvių</w:t>
      </w:r>
      <w:proofErr w:type="spellEnd"/>
      <w:r w:rsidR="001C11E1">
        <w:t xml:space="preserve"> </w:t>
      </w:r>
      <w:proofErr w:type="spellStart"/>
      <w:r w:rsidR="001C11E1">
        <w:t>tautosakos</w:t>
      </w:r>
      <w:proofErr w:type="spellEnd"/>
      <w:r w:rsidR="001C11E1">
        <w:t xml:space="preserve"> </w:t>
      </w:r>
      <w:proofErr w:type="spellStart"/>
      <w:r w:rsidR="001C11E1">
        <w:t>ir</w:t>
      </w:r>
      <w:proofErr w:type="spellEnd"/>
      <w:r w:rsidR="001C11E1">
        <w:t xml:space="preserve"> </w:t>
      </w:r>
      <w:proofErr w:type="spellStart"/>
      <w:r w:rsidR="001C11E1">
        <w:t>literatūros</w:t>
      </w:r>
      <w:proofErr w:type="spellEnd"/>
      <w:r w:rsidR="001C11E1">
        <w:t xml:space="preserve"> </w:t>
      </w:r>
      <w:proofErr w:type="spellStart"/>
      <w:r w:rsidR="001C11E1">
        <w:t>institutas</w:t>
      </w:r>
      <w:proofErr w:type="spellEnd"/>
      <w:r w:rsidR="001C11E1">
        <w:t xml:space="preserve"> 2007 m.</w:t>
      </w:r>
    </w:p>
    <w:p w:rsidR="00F03C2C" w:rsidRPr="006B628A" w:rsidRDefault="00D75716" w:rsidP="00F03C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F03C2C" w:rsidRDefault="00F03C2C" w:rsidP="00A7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6FD" w:rsidRPr="006B628A" w:rsidRDefault="00A746FD" w:rsidP="00A7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28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B38F351" wp14:editId="32DB62FD">
            <wp:extent cx="752475" cy="1104900"/>
            <wp:effectExtent l="0" t="0" r="9525" b="0"/>
            <wp:docPr id="9" name="Paveikslėlis 9" descr="Nesmurtinis bendravimas. Gyvenimo kalba | Marshall B. Rosenberg">
              <a:hlinkClick xmlns:a="http://schemas.openxmlformats.org/drawingml/2006/main" r:id="rId36" tooltip="&quot;Nesmurtinis bendravimas. Gyvenimo kalb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smurtinis bendravimas. Gyvenimo kalba | Marshall B. Rosenberg">
                      <a:hlinkClick r:id="rId36" tooltip="&quot;Nesmurtinis bendravimas. Gyvenimo kalb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FD" w:rsidRPr="00D75716" w:rsidRDefault="00B11291" w:rsidP="00D75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" w:history="1">
        <w:r w:rsidR="00D75716" w:rsidRPr="00357595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Marshall B. Rosenberg</w:t>
        </w:r>
      </w:hyperlink>
      <w:r w:rsidR="00D75716" w:rsidRPr="00D757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hyperlink r:id="rId39" w:history="1">
        <w:proofErr w:type="spellStart"/>
        <w:r w:rsidR="00A746FD"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Nesmurtinis</w:t>
        </w:r>
        <w:proofErr w:type="spellEnd"/>
        <w:r w:rsidR="00A746FD"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A746FD"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bendravimas</w:t>
        </w:r>
        <w:proofErr w:type="spellEnd"/>
        <w:r w:rsidR="00A746FD"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. </w:t>
        </w:r>
        <w:proofErr w:type="spellStart"/>
        <w:r w:rsidR="00A746FD"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Gyvenimo</w:t>
        </w:r>
        <w:proofErr w:type="spellEnd"/>
        <w:r w:rsidR="00A746FD"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A746FD" w:rsidRPr="00D7571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kalba</w:t>
        </w:r>
        <w:proofErr w:type="spellEnd"/>
      </w:hyperlink>
    </w:p>
    <w:p w:rsidR="00D75716" w:rsidRDefault="00D75716" w:rsidP="00D75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žodis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smurtinis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reiškia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žeidžiantį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žalojantį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elgesį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tuomet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daugumą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mūsų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bendravimo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būdų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žmonių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teisimą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patyčias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išankstinį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nusistatymą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rasės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kaltinimą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rodymą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pirštu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diskriminavimą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kalbėjimą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nesiklausant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savęs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kritikavimą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pravardžiavimą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piktas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reakcijas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politinės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retorikos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naudojimą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vertinimą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geras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blogas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teisus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neteisus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tiesų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galėtume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pavadinti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smurtiniu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5716">
        <w:rPr>
          <w:rFonts w:ascii="Times New Roman" w:eastAsia="Times New Roman" w:hAnsi="Times New Roman" w:cs="Times New Roman"/>
          <w:sz w:val="24"/>
          <w:szCs w:val="24"/>
        </w:rPr>
        <w:t>bendravimu</w:t>
      </w:r>
      <w:proofErr w:type="spellEnd"/>
      <w:r w:rsidRPr="00D757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nesmurtinis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bendravimas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Atsakymas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knygoje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Išleido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Meilės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kelias</w:t>
      </w:r>
      <w:proofErr w:type="spellEnd"/>
      <w:r w:rsidR="00971A09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</w:p>
    <w:p w:rsidR="00D75716" w:rsidRPr="00D75716" w:rsidRDefault="00D75716" w:rsidP="00D75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244AE4" w:rsidRPr="00244AE4" w:rsidRDefault="00D75716" w:rsidP="00244A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46FD" w:rsidRPr="006B628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571415A" wp14:editId="04E4F171">
            <wp:extent cx="752475" cy="1104900"/>
            <wp:effectExtent l="0" t="0" r="9525" b="0"/>
            <wp:docPr id="10" name="Paveikslėlis 10" descr="Žuvis vandenyje. Knyga apie sklandų bendravimą | Eugenijus Laurinaitis">
              <a:hlinkClick xmlns:a="http://schemas.openxmlformats.org/drawingml/2006/main" r:id="rId40" tooltip="&quot;Žuvis vandenyje. Knyga apie sklandų bendravim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Žuvis vandenyje. Knyga apie sklandų bendravimą | Eugenijus Laurinaitis">
                      <a:hlinkClick r:id="rId40" tooltip="&quot;Žuvis vandenyje. Knyga apie sklandų bendravim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history="1">
        <w:proofErr w:type="spellStart"/>
        <w:r w:rsidR="00244AE4" w:rsidRPr="00244AE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Eugenijus</w:t>
        </w:r>
        <w:proofErr w:type="spellEnd"/>
        <w:r w:rsidR="00244AE4" w:rsidRPr="00244AE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 </w:t>
        </w:r>
        <w:proofErr w:type="spellStart"/>
        <w:r w:rsidR="00244AE4" w:rsidRPr="00244AE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Laurinaitis</w:t>
        </w:r>
        <w:proofErr w:type="spellEnd"/>
      </w:hyperlink>
      <w:r w:rsidR="00244AE4" w:rsidRPr="00244A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hyperlink r:id="rId43" w:history="1">
        <w:proofErr w:type="spellStart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Žuvis</w:t>
        </w:r>
        <w:proofErr w:type="spellEnd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vandenyje</w:t>
        </w:r>
        <w:proofErr w:type="spellEnd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. </w:t>
        </w:r>
        <w:proofErr w:type="spellStart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Knyga</w:t>
        </w:r>
        <w:proofErr w:type="spellEnd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apie</w:t>
        </w:r>
        <w:proofErr w:type="spellEnd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sklandų</w:t>
        </w:r>
        <w:proofErr w:type="spellEnd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A746FD"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bendravimą</w:t>
        </w:r>
        <w:proofErr w:type="spellEnd"/>
      </w:hyperlink>
    </w:p>
    <w:p w:rsidR="00244AE4" w:rsidRDefault="00244AE4" w:rsidP="00244AE4">
      <w:pPr>
        <w:pStyle w:val="prastasiniatinklio"/>
        <w:spacing w:before="0" w:beforeAutospacing="0" w:after="0" w:afterAutospacing="0"/>
        <w:jc w:val="both"/>
      </w:pPr>
      <w:proofErr w:type="spellStart"/>
      <w:r>
        <w:t>Žymus</w:t>
      </w:r>
      <w:proofErr w:type="spellEnd"/>
      <w:r>
        <w:t xml:space="preserve"> </w:t>
      </w:r>
      <w:proofErr w:type="spellStart"/>
      <w:r>
        <w:t>gydytojas</w:t>
      </w:r>
      <w:proofErr w:type="spellEnd"/>
      <w:r>
        <w:t xml:space="preserve"> </w:t>
      </w:r>
      <w:proofErr w:type="spellStart"/>
      <w:r>
        <w:t>psichiatras</w:t>
      </w:r>
      <w:proofErr w:type="spellEnd"/>
      <w:r>
        <w:t xml:space="preserve">, </w:t>
      </w:r>
      <w:proofErr w:type="spellStart"/>
      <w:r>
        <w:t>psichoterapeutas</w:t>
      </w:r>
      <w:proofErr w:type="spellEnd"/>
      <w:r>
        <w:t xml:space="preserve">, </w:t>
      </w:r>
      <w:proofErr w:type="spellStart"/>
      <w:r>
        <w:t>lektorius</w:t>
      </w:r>
      <w:proofErr w:type="spellEnd"/>
      <w:r>
        <w:t xml:space="preserve"> prof. dr. </w:t>
      </w:r>
      <w:proofErr w:type="spellStart"/>
      <w:r>
        <w:t>Eugenijus</w:t>
      </w:r>
      <w:proofErr w:type="spellEnd"/>
      <w:r>
        <w:t xml:space="preserve"> </w:t>
      </w:r>
      <w:proofErr w:type="spellStart"/>
      <w:r>
        <w:t>Laurinaitis</w:t>
      </w:r>
      <w:proofErr w:type="spellEnd"/>
      <w:r>
        <w:t xml:space="preserve"> </w:t>
      </w:r>
      <w:proofErr w:type="spellStart"/>
      <w:r>
        <w:t>veda</w:t>
      </w:r>
      <w:proofErr w:type="spellEnd"/>
      <w:r>
        <w:t xml:space="preserve"> </w:t>
      </w:r>
      <w:proofErr w:type="spellStart"/>
      <w:r>
        <w:t>skaitytoją</w:t>
      </w:r>
      <w:proofErr w:type="spellEnd"/>
      <w:r>
        <w:t xml:space="preserve"> per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žmogaus</w:t>
      </w:r>
      <w:proofErr w:type="spellEnd"/>
      <w:r>
        <w:t xml:space="preserve"> </w:t>
      </w:r>
      <w:proofErr w:type="spellStart"/>
      <w:r>
        <w:t>gyvenimo</w:t>
      </w:r>
      <w:proofErr w:type="spellEnd"/>
      <w:r>
        <w:t xml:space="preserve"> </w:t>
      </w:r>
      <w:proofErr w:type="spellStart"/>
      <w:r>
        <w:t>etapus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pateikia</w:t>
      </w:r>
      <w:proofErr w:type="spellEnd"/>
      <w:r>
        <w:t xml:space="preserve"> </w:t>
      </w:r>
      <w:proofErr w:type="spellStart"/>
      <w:r>
        <w:t>išsamią</w:t>
      </w:r>
      <w:proofErr w:type="spellEnd"/>
      <w:r>
        <w:t xml:space="preserve"> </w:t>
      </w:r>
      <w:proofErr w:type="spellStart"/>
      <w:r>
        <w:t>bendravimo</w:t>
      </w:r>
      <w:proofErr w:type="spellEnd"/>
      <w:r>
        <w:t xml:space="preserve"> </w:t>
      </w:r>
      <w:proofErr w:type="spellStart"/>
      <w:r>
        <w:t>abėcėlę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nardydami</w:t>
      </w:r>
      <w:proofErr w:type="spellEnd"/>
      <w:r>
        <w:t xml:space="preserve"> it </w:t>
      </w:r>
      <w:proofErr w:type="spellStart"/>
      <w:r>
        <w:t>žuvys</w:t>
      </w:r>
      <w:proofErr w:type="spellEnd"/>
      <w:r>
        <w:t xml:space="preserve"> </w:t>
      </w:r>
      <w:proofErr w:type="spellStart"/>
      <w:r>
        <w:t>būtume</w:t>
      </w:r>
      <w:proofErr w:type="spellEnd"/>
      <w:r>
        <w:t xml:space="preserve"> </w:t>
      </w:r>
      <w:proofErr w:type="spellStart"/>
      <w:r>
        <w:t>sąmoningi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atidūs</w:t>
      </w:r>
      <w:proofErr w:type="spellEnd"/>
      <w:r>
        <w:t xml:space="preserve">, </w:t>
      </w:r>
      <w:proofErr w:type="spellStart"/>
      <w:r>
        <w:t>pažintume</w:t>
      </w:r>
      <w:proofErr w:type="spellEnd"/>
      <w:r>
        <w:t xml:space="preserve"> </w:t>
      </w:r>
      <w:proofErr w:type="spellStart"/>
      <w:r>
        <w:t>vandenis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kuriuos</w:t>
      </w:r>
      <w:proofErr w:type="spellEnd"/>
      <w:r>
        <w:t xml:space="preserve"> </w:t>
      </w:r>
      <w:proofErr w:type="spellStart"/>
      <w:r>
        <w:t>plaukiojame</w:t>
      </w:r>
      <w:proofErr w:type="spellEnd"/>
      <w:r>
        <w:t xml:space="preserve">: </w:t>
      </w:r>
      <w:proofErr w:type="spellStart"/>
      <w:r>
        <w:t>ar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 </w:t>
      </w:r>
      <w:proofErr w:type="spellStart"/>
      <w:r>
        <w:t>skaidrūs</w:t>
      </w:r>
      <w:proofErr w:type="spellEnd"/>
      <w:r>
        <w:t xml:space="preserve">, </w:t>
      </w:r>
      <w:proofErr w:type="spellStart"/>
      <w:r>
        <w:t>auginantys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teikiantis</w:t>
      </w:r>
      <w:proofErr w:type="spellEnd"/>
      <w:r>
        <w:t xml:space="preserve"> </w:t>
      </w:r>
      <w:proofErr w:type="spellStart"/>
      <w:r>
        <w:t>laimės</w:t>
      </w:r>
      <w:proofErr w:type="spellEnd"/>
      <w:r>
        <w:t xml:space="preserve">? O </w:t>
      </w:r>
      <w:proofErr w:type="spellStart"/>
      <w:r>
        <w:t>jei</w:t>
      </w:r>
      <w:proofErr w:type="spellEnd"/>
      <w:r>
        <w:t xml:space="preserve"> </w:t>
      </w:r>
      <w:proofErr w:type="spellStart"/>
      <w:r>
        <w:t>žalingi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sekinantys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tai </w:t>
      </w:r>
      <w:proofErr w:type="spellStart"/>
      <w:r>
        <w:t>pakeisti</w:t>
      </w:r>
      <w:proofErr w:type="spellEnd"/>
      <w:r>
        <w:t xml:space="preserve">? </w:t>
      </w:r>
      <w:proofErr w:type="spellStart"/>
      <w:r>
        <w:t>Išleido</w:t>
      </w:r>
      <w:proofErr w:type="spellEnd"/>
      <w:r>
        <w:t xml:space="preserve"> Alma </w:t>
      </w:r>
      <w:proofErr w:type="spellStart"/>
      <w:r>
        <w:t>litera</w:t>
      </w:r>
      <w:proofErr w:type="spellEnd"/>
      <w:r>
        <w:t xml:space="preserve"> 2023 m.</w:t>
      </w:r>
    </w:p>
    <w:p w:rsidR="00244AE4" w:rsidRDefault="00244AE4" w:rsidP="00244AE4">
      <w:pPr>
        <w:pStyle w:val="prastasiniatinklio"/>
      </w:pPr>
      <w:r>
        <w:t>_____________________________________________________________________</w:t>
      </w:r>
    </w:p>
    <w:p w:rsidR="00244AE4" w:rsidRDefault="00244AE4" w:rsidP="00A7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AE4" w:rsidRDefault="00A746FD" w:rsidP="00244A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13743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E0F2410" wp14:editId="05E75381">
            <wp:extent cx="752475" cy="742950"/>
            <wp:effectExtent l="0" t="0" r="9525" b="0"/>
            <wp:docPr id="11" name="Paveikslėlis 11" descr="Kokių giedosim, kokių sutarysim? (su CD) | Daiva Račiūnaitė-Vyčinienė">
              <a:hlinkClick xmlns:a="http://schemas.openxmlformats.org/drawingml/2006/main" r:id="rId44" tooltip="&quot;Kokių giedosim, kokių sutarysim? (su CD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kių giedosim, kokių sutarysim? (su CD) | Daiva Račiūnaitė-Vyčinienė">
                      <a:hlinkClick r:id="rId44" tooltip="&quot;Kokių giedosim, kokių sutarysim? (su CD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history="1">
        <w:proofErr w:type="spellStart"/>
        <w:r w:rsidR="00244AE4" w:rsidRPr="00357595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Daiva</w:t>
        </w:r>
        <w:proofErr w:type="spellEnd"/>
        <w:r w:rsidR="00244AE4" w:rsidRPr="00357595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 </w:t>
        </w:r>
        <w:proofErr w:type="spellStart"/>
        <w:r w:rsidR="00244AE4" w:rsidRPr="00357595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Račiūnaitė-Vyčinienė</w:t>
        </w:r>
        <w:proofErr w:type="spellEnd"/>
      </w:hyperlink>
      <w:r w:rsidR="00244AE4" w:rsidRPr="003575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244AE4" w:rsidRPr="00244A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hyperlink r:id="rId47" w:history="1"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Kokių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giedosim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,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kokių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sutarysim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? (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su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CD)</w:t>
        </w:r>
      </w:hyperlink>
    </w:p>
    <w:p w:rsidR="00A746FD" w:rsidRPr="006B628A" w:rsidRDefault="00244AE4" w:rsidP="00244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Tai </w:t>
      </w:r>
      <w:proofErr w:type="spellStart"/>
      <w:r>
        <w:t>sutartinių</w:t>
      </w:r>
      <w:proofErr w:type="spellEnd"/>
      <w:r>
        <w:t xml:space="preserve"> </w:t>
      </w:r>
      <w:proofErr w:type="spellStart"/>
      <w:r>
        <w:t>pradžiamokslis</w:t>
      </w:r>
      <w:proofErr w:type="spellEnd"/>
      <w:r>
        <w:t xml:space="preserve"> - </w:t>
      </w:r>
      <w:proofErr w:type="spellStart"/>
      <w:r>
        <w:t>giesmynėlis</w:t>
      </w:r>
      <w:proofErr w:type="spellEnd"/>
      <w:r>
        <w:t xml:space="preserve">, </w:t>
      </w:r>
      <w:proofErr w:type="spellStart"/>
      <w:r>
        <w:t>skirtas</w:t>
      </w:r>
      <w:proofErr w:type="spellEnd"/>
      <w:r>
        <w:t xml:space="preserve"> </w:t>
      </w:r>
      <w:proofErr w:type="spellStart"/>
      <w:r>
        <w:t>pradedantiesiems</w:t>
      </w:r>
      <w:proofErr w:type="spellEnd"/>
      <w:r>
        <w:t xml:space="preserve">. </w:t>
      </w:r>
      <w:proofErr w:type="spellStart"/>
      <w:r>
        <w:t>Autorė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ilgamete</w:t>
      </w:r>
      <w:proofErr w:type="spellEnd"/>
      <w:r>
        <w:t xml:space="preserve"> </w:t>
      </w:r>
      <w:proofErr w:type="spellStart"/>
      <w:r>
        <w:t>sutartinių</w:t>
      </w:r>
      <w:proofErr w:type="spellEnd"/>
      <w:r>
        <w:t xml:space="preserve"> </w:t>
      </w:r>
      <w:proofErr w:type="spellStart"/>
      <w:r>
        <w:t>giedojimo</w:t>
      </w:r>
      <w:proofErr w:type="spellEnd"/>
      <w:r>
        <w:t xml:space="preserve"> </w:t>
      </w:r>
      <w:proofErr w:type="spellStart"/>
      <w:r>
        <w:t>patirtimi</w:t>
      </w:r>
      <w:proofErr w:type="spellEnd"/>
      <w:r>
        <w:t xml:space="preserve"> </w:t>
      </w:r>
      <w:proofErr w:type="spellStart"/>
      <w:r>
        <w:t>dalijasi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norinčiais</w:t>
      </w:r>
      <w:proofErr w:type="spellEnd"/>
      <w:r>
        <w:t xml:space="preserve"> </w:t>
      </w:r>
      <w:proofErr w:type="spellStart"/>
      <w:r>
        <w:t>tęsti</w:t>
      </w:r>
      <w:proofErr w:type="spellEnd"/>
      <w:r>
        <w:t xml:space="preserve"> </w:t>
      </w:r>
      <w:proofErr w:type="spellStart"/>
      <w:r>
        <w:t>šią</w:t>
      </w:r>
      <w:proofErr w:type="spellEnd"/>
      <w:r>
        <w:t xml:space="preserve"> </w:t>
      </w:r>
      <w:proofErr w:type="spellStart"/>
      <w:r>
        <w:t>tradiciją</w:t>
      </w:r>
      <w:proofErr w:type="spellEnd"/>
      <w:r>
        <w:t xml:space="preserve"> (</w:t>
      </w:r>
      <w:proofErr w:type="spellStart"/>
      <w:r>
        <w:t>perduoti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vaikams</w:t>
      </w:r>
      <w:proofErr w:type="spellEnd"/>
      <w:r>
        <w:t xml:space="preserve">, </w:t>
      </w:r>
      <w:proofErr w:type="spellStart"/>
      <w:r>
        <w:t>mokiniams</w:t>
      </w:r>
      <w:proofErr w:type="spellEnd"/>
      <w:r>
        <w:t xml:space="preserve">). </w:t>
      </w:r>
      <w:proofErr w:type="spellStart"/>
      <w:r>
        <w:t>Prie</w:t>
      </w:r>
      <w:proofErr w:type="spellEnd"/>
      <w:r>
        <w:t xml:space="preserve"> 55 </w:t>
      </w:r>
      <w:proofErr w:type="spellStart"/>
      <w:r>
        <w:t>giesmių</w:t>
      </w:r>
      <w:proofErr w:type="spellEnd"/>
      <w:r>
        <w:t xml:space="preserve"> </w:t>
      </w:r>
      <w:proofErr w:type="spellStart"/>
      <w:r>
        <w:t>rinkinėlio</w:t>
      </w:r>
      <w:proofErr w:type="spellEnd"/>
      <w:r>
        <w:t xml:space="preserve"> </w:t>
      </w:r>
      <w:proofErr w:type="spellStart"/>
      <w:r>
        <w:t>pridėta</w:t>
      </w:r>
      <w:proofErr w:type="spellEnd"/>
      <w:r>
        <w:t xml:space="preserve"> </w:t>
      </w:r>
      <w:proofErr w:type="spellStart"/>
      <w:r>
        <w:t>kompaktinė</w:t>
      </w:r>
      <w:proofErr w:type="spellEnd"/>
      <w:r>
        <w:t xml:space="preserve"> </w:t>
      </w:r>
      <w:proofErr w:type="spellStart"/>
      <w:r>
        <w:t>plokštelė</w:t>
      </w:r>
      <w:proofErr w:type="spellEnd"/>
      <w:r>
        <w:t xml:space="preserve">, </w:t>
      </w:r>
      <w:proofErr w:type="spellStart"/>
      <w:r>
        <w:t>joje</w:t>
      </w:r>
      <w:proofErr w:type="spellEnd"/>
      <w:r>
        <w:t xml:space="preserve"> </w:t>
      </w:r>
      <w:proofErr w:type="spellStart"/>
      <w:r>
        <w:t>skamba</w:t>
      </w:r>
      <w:proofErr w:type="spellEnd"/>
      <w:r>
        <w:t xml:space="preserve"> </w:t>
      </w:r>
      <w:proofErr w:type="spellStart"/>
      <w:r>
        <w:t>sutartinės</w:t>
      </w:r>
      <w:proofErr w:type="spellEnd"/>
      <w:r>
        <w:t xml:space="preserve">, </w:t>
      </w:r>
      <w:proofErr w:type="spellStart"/>
      <w:r>
        <w:t>įgiedotos</w:t>
      </w:r>
      <w:proofErr w:type="spellEnd"/>
      <w:r>
        <w:t xml:space="preserve"> </w:t>
      </w:r>
      <w:proofErr w:type="spellStart"/>
      <w:r>
        <w:t>grupės</w:t>
      </w:r>
      <w:proofErr w:type="spellEnd"/>
      <w:r>
        <w:t xml:space="preserve"> "</w:t>
      </w:r>
      <w:proofErr w:type="spellStart"/>
      <w:r>
        <w:t>Trys</w:t>
      </w:r>
      <w:proofErr w:type="spellEnd"/>
      <w:r>
        <w:t xml:space="preserve"> </w:t>
      </w:r>
      <w:proofErr w:type="spellStart"/>
      <w:r>
        <w:t>keturiose</w:t>
      </w:r>
      <w:proofErr w:type="spellEnd"/>
      <w:r>
        <w:t xml:space="preserve">". </w:t>
      </w:r>
      <w:proofErr w:type="spellStart"/>
      <w:r>
        <w:t>Išleido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2024 m.</w:t>
      </w:r>
    </w:p>
    <w:p w:rsidR="00244AE4" w:rsidRDefault="00244AE4" w:rsidP="00A7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44AE4" w:rsidRDefault="00244AE4" w:rsidP="00A7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6FD" w:rsidRPr="00244AE4" w:rsidRDefault="00A746FD" w:rsidP="00971A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28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67B3F9A" wp14:editId="1143B237">
            <wp:extent cx="676275" cy="1152525"/>
            <wp:effectExtent l="0" t="0" r="9525" b="9525"/>
            <wp:docPr id="12" name="Paveikslėlis 12" descr="Bendravimo įgūdžiai. Kaip būti tvirtabūdiškam, klausytis kitų ir spręsti konfliktus | Robertas Boltonas">
              <a:hlinkClick xmlns:a="http://schemas.openxmlformats.org/drawingml/2006/main" r:id="rId48" tooltip="&quot;Bendravimo įgūdžiai. Kaip būti tvirtabūdiškam, klausytis kitų ir spręsti konflikt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endravimo įgūdžiai. Kaip būti tvirtabūdiškam, klausytis kitų ir spręsti konfliktus | Robertas Boltonas">
                      <a:hlinkClick r:id="rId48" tooltip="&quot;Bendravimo įgūdžiai. Kaip būti tvirtabūdiškam, klausytis kitų ir spręsti konflikt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history="1">
        <w:proofErr w:type="spellStart"/>
        <w:r w:rsidR="00244AE4" w:rsidRPr="00357595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Robertas</w:t>
        </w:r>
        <w:proofErr w:type="spellEnd"/>
        <w:r w:rsidR="00244AE4" w:rsidRPr="00357595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 </w:t>
        </w:r>
        <w:proofErr w:type="spellStart"/>
        <w:r w:rsidR="00244AE4" w:rsidRPr="00357595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Boltonas</w:t>
        </w:r>
        <w:proofErr w:type="spellEnd"/>
      </w:hyperlink>
      <w:r w:rsidR="00244AE4" w:rsidRPr="003575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hyperlink r:id="rId51" w:history="1"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Bendravimo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įgūdžiai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.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Kaip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būti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tvirtabūdiškam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,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klausytis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kitų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ir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spręsti</w:t>
        </w:r>
        <w:proofErr w:type="spellEnd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44AE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konfliktus</w:t>
        </w:r>
        <w:proofErr w:type="spellEnd"/>
      </w:hyperlink>
      <w:r w:rsidR="00244A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244AE4" w:rsidRDefault="00971A09" w:rsidP="00971A09">
      <w:pPr>
        <w:pStyle w:val="prastasiniatinklio"/>
        <w:spacing w:before="0" w:beforeAutospacing="0" w:after="0" w:afterAutospacing="0"/>
        <w:jc w:val="both"/>
      </w:pPr>
      <w:proofErr w:type="spellStart"/>
      <w:r>
        <w:t>Autorius</w:t>
      </w:r>
      <w:proofErr w:type="spellEnd"/>
      <w:r>
        <w:t xml:space="preserve"> </w:t>
      </w:r>
      <w:proofErr w:type="spellStart"/>
      <w:r w:rsidR="00244AE4">
        <w:t>aprašo</w:t>
      </w:r>
      <w:proofErr w:type="spellEnd"/>
      <w:r w:rsidR="00244AE4">
        <w:t xml:space="preserve"> </w:t>
      </w:r>
      <w:proofErr w:type="spellStart"/>
      <w:r w:rsidR="00244AE4">
        <w:t>dvylika</w:t>
      </w:r>
      <w:proofErr w:type="spellEnd"/>
      <w:r w:rsidR="00244AE4">
        <w:t xml:space="preserve"> </w:t>
      </w:r>
      <w:proofErr w:type="spellStart"/>
      <w:r w:rsidR="00244AE4">
        <w:t>dažniausiai</w:t>
      </w:r>
      <w:proofErr w:type="spellEnd"/>
      <w:r w:rsidR="00244AE4">
        <w:t xml:space="preserve"> </w:t>
      </w:r>
      <w:proofErr w:type="spellStart"/>
      <w:r w:rsidR="00244AE4">
        <w:t>pasitaikančių</w:t>
      </w:r>
      <w:proofErr w:type="spellEnd"/>
      <w:r w:rsidR="00244AE4">
        <w:t xml:space="preserve"> </w:t>
      </w:r>
      <w:proofErr w:type="spellStart"/>
      <w:r w:rsidR="00244AE4">
        <w:t>bendravimo</w:t>
      </w:r>
      <w:proofErr w:type="spellEnd"/>
      <w:r w:rsidR="00244AE4">
        <w:t xml:space="preserve"> </w:t>
      </w:r>
      <w:proofErr w:type="spellStart"/>
      <w:r w:rsidR="00244AE4">
        <w:t>kliūčių</w:t>
      </w:r>
      <w:proofErr w:type="spellEnd"/>
      <w:r w:rsidR="00244AE4">
        <w:t xml:space="preserve"> </w:t>
      </w:r>
      <w:proofErr w:type="spellStart"/>
      <w:r w:rsidR="00244AE4">
        <w:t>ir</w:t>
      </w:r>
      <w:proofErr w:type="spellEnd"/>
      <w:r w:rsidR="00244AE4">
        <w:t xml:space="preserve"> </w:t>
      </w:r>
      <w:proofErr w:type="spellStart"/>
      <w:r w:rsidR="00244AE4">
        <w:t>parodo</w:t>
      </w:r>
      <w:proofErr w:type="spellEnd"/>
      <w:r w:rsidR="00244AE4">
        <w:t xml:space="preserve">, </w:t>
      </w:r>
      <w:proofErr w:type="spellStart"/>
      <w:r w:rsidR="00244AE4">
        <w:t>kaip</w:t>
      </w:r>
      <w:proofErr w:type="spellEnd"/>
      <w:r w:rsidR="00244AE4">
        <w:t xml:space="preserve"> </w:t>
      </w:r>
      <w:proofErr w:type="spellStart"/>
      <w:r w:rsidR="00244AE4">
        <w:t>šios</w:t>
      </w:r>
      <w:proofErr w:type="spellEnd"/>
      <w:r w:rsidR="00244AE4">
        <w:t xml:space="preserve"> „</w:t>
      </w:r>
      <w:proofErr w:type="spellStart"/>
      <w:proofErr w:type="gramStart"/>
      <w:r w:rsidR="00244AE4">
        <w:t>kliūtys</w:t>
      </w:r>
      <w:proofErr w:type="spellEnd"/>
      <w:r w:rsidR="00244AE4">
        <w:t xml:space="preserve">“ </w:t>
      </w:r>
      <w:proofErr w:type="spellStart"/>
      <w:r w:rsidR="00244AE4">
        <w:t>kenkia</w:t>
      </w:r>
      <w:proofErr w:type="spellEnd"/>
      <w:proofErr w:type="gramEnd"/>
      <w:r w:rsidR="00244AE4">
        <w:t xml:space="preserve"> </w:t>
      </w:r>
      <w:proofErr w:type="spellStart"/>
      <w:r w:rsidR="00244AE4">
        <w:t>santykiams</w:t>
      </w:r>
      <w:proofErr w:type="spellEnd"/>
      <w:r w:rsidR="00244AE4">
        <w:t xml:space="preserve">, </w:t>
      </w:r>
      <w:proofErr w:type="spellStart"/>
      <w:r w:rsidR="00244AE4">
        <w:t>stiprindamos</w:t>
      </w:r>
      <w:proofErr w:type="spellEnd"/>
      <w:r w:rsidR="00244AE4">
        <w:t xml:space="preserve"> </w:t>
      </w:r>
      <w:proofErr w:type="spellStart"/>
      <w:r w:rsidR="00244AE4">
        <w:t>gynybiškumą</w:t>
      </w:r>
      <w:proofErr w:type="spellEnd"/>
      <w:r w:rsidR="00244AE4">
        <w:t xml:space="preserve">, </w:t>
      </w:r>
      <w:proofErr w:type="spellStart"/>
      <w:r w:rsidR="00244AE4">
        <w:t>agresyvumą</w:t>
      </w:r>
      <w:proofErr w:type="spellEnd"/>
      <w:r w:rsidR="00244AE4">
        <w:t xml:space="preserve"> </w:t>
      </w:r>
      <w:proofErr w:type="spellStart"/>
      <w:r w:rsidR="00244AE4">
        <w:t>ar</w:t>
      </w:r>
      <w:proofErr w:type="spellEnd"/>
      <w:r w:rsidR="00244AE4">
        <w:t xml:space="preserve"> </w:t>
      </w:r>
      <w:proofErr w:type="spellStart"/>
      <w:r w:rsidR="00244AE4">
        <w:t>priklausomybę</w:t>
      </w:r>
      <w:proofErr w:type="spellEnd"/>
      <w:r w:rsidR="00244AE4">
        <w:t xml:space="preserve">. </w:t>
      </w:r>
      <w:proofErr w:type="spellStart"/>
      <w:r w:rsidR="00244AE4">
        <w:t>Autorius</w:t>
      </w:r>
      <w:proofErr w:type="spellEnd"/>
      <w:r w:rsidR="00244AE4">
        <w:t xml:space="preserve"> </w:t>
      </w:r>
      <w:proofErr w:type="spellStart"/>
      <w:r w:rsidR="00244AE4">
        <w:t>paaiškina</w:t>
      </w:r>
      <w:proofErr w:type="spellEnd"/>
      <w:r w:rsidR="00244AE4">
        <w:t xml:space="preserve">, </w:t>
      </w:r>
      <w:proofErr w:type="spellStart"/>
      <w:r w:rsidR="00244AE4">
        <w:t>kaip</w:t>
      </w:r>
      <w:proofErr w:type="spellEnd"/>
      <w:r w:rsidR="00244AE4">
        <w:t xml:space="preserve"> </w:t>
      </w:r>
      <w:proofErr w:type="spellStart"/>
      <w:r w:rsidR="00244AE4">
        <w:t>ugdyti</w:t>
      </w:r>
      <w:proofErr w:type="spellEnd"/>
      <w:r w:rsidR="00244AE4">
        <w:t xml:space="preserve"> </w:t>
      </w:r>
      <w:proofErr w:type="spellStart"/>
      <w:r w:rsidR="00244AE4">
        <w:t>tvirtabūdiškumą</w:t>
      </w:r>
      <w:proofErr w:type="spellEnd"/>
      <w:r w:rsidR="00244AE4">
        <w:t xml:space="preserve">, </w:t>
      </w:r>
      <w:proofErr w:type="spellStart"/>
      <w:r w:rsidR="00244AE4">
        <w:t>gebėjimą</w:t>
      </w:r>
      <w:proofErr w:type="spellEnd"/>
      <w:r w:rsidR="00244AE4">
        <w:t xml:space="preserve"> </w:t>
      </w:r>
      <w:proofErr w:type="spellStart"/>
      <w:r w:rsidR="00244AE4">
        <w:t>išklausyti</w:t>
      </w:r>
      <w:proofErr w:type="spellEnd"/>
      <w:r w:rsidR="00244AE4">
        <w:t xml:space="preserve">, </w:t>
      </w:r>
      <w:proofErr w:type="spellStart"/>
      <w:r w:rsidR="00244AE4">
        <w:t>spręsti</w:t>
      </w:r>
      <w:proofErr w:type="spellEnd"/>
      <w:r w:rsidR="00244AE4">
        <w:t xml:space="preserve"> </w:t>
      </w:r>
      <w:proofErr w:type="spellStart"/>
      <w:r w:rsidR="00244AE4">
        <w:t>konfliktus</w:t>
      </w:r>
      <w:proofErr w:type="spellEnd"/>
      <w:r w:rsidR="00244AE4">
        <w:t xml:space="preserve"> </w:t>
      </w:r>
      <w:proofErr w:type="spellStart"/>
      <w:r w:rsidR="00244AE4">
        <w:t>ir</w:t>
      </w:r>
      <w:proofErr w:type="spellEnd"/>
      <w:r w:rsidR="00244AE4">
        <w:t xml:space="preserve"> </w:t>
      </w:r>
      <w:proofErr w:type="spellStart"/>
      <w:r w:rsidR="00244AE4">
        <w:t>bendradarbiaujant</w:t>
      </w:r>
      <w:proofErr w:type="spellEnd"/>
      <w:r w:rsidR="00244AE4">
        <w:t xml:space="preserve"> </w:t>
      </w:r>
      <w:proofErr w:type="spellStart"/>
      <w:r w:rsidR="00244AE4">
        <w:t>ieškoti</w:t>
      </w:r>
      <w:proofErr w:type="spellEnd"/>
      <w:r w:rsidR="00244AE4">
        <w:t xml:space="preserve"> </w:t>
      </w:r>
      <w:proofErr w:type="spellStart"/>
      <w:r w:rsidR="00244AE4">
        <w:t>problemos</w:t>
      </w:r>
      <w:proofErr w:type="spellEnd"/>
      <w:r w:rsidR="00244AE4">
        <w:t xml:space="preserve"> </w:t>
      </w:r>
      <w:proofErr w:type="spellStart"/>
      <w:r w:rsidR="00244AE4">
        <w:t>sprendimo</w:t>
      </w:r>
      <w:proofErr w:type="spellEnd"/>
      <w:r w:rsidR="00244AE4">
        <w:t xml:space="preserve">. Tai </w:t>
      </w:r>
      <w:proofErr w:type="spellStart"/>
      <w:r w:rsidR="00244AE4">
        <w:t>įgūdžiai</w:t>
      </w:r>
      <w:proofErr w:type="spellEnd"/>
      <w:r w:rsidR="00244AE4">
        <w:t xml:space="preserve">, </w:t>
      </w:r>
      <w:proofErr w:type="spellStart"/>
      <w:r w:rsidR="00244AE4">
        <w:t>kurie</w:t>
      </w:r>
      <w:proofErr w:type="spellEnd"/>
      <w:r w:rsidR="00244AE4">
        <w:t xml:space="preserve"> </w:t>
      </w:r>
      <w:proofErr w:type="spellStart"/>
      <w:r w:rsidR="00244AE4">
        <w:t>padės</w:t>
      </w:r>
      <w:proofErr w:type="spellEnd"/>
      <w:r w:rsidR="00244AE4">
        <w:t xml:space="preserve"> </w:t>
      </w:r>
      <w:proofErr w:type="spellStart"/>
      <w:r w:rsidR="00244AE4">
        <w:t>tinkamai</w:t>
      </w:r>
      <w:proofErr w:type="spellEnd"/>
      <w:r w:rsidR="00244AE4">
        <w:t xml:space="preserve"> </w:t>
      </w:r>
      <w:proofErr w:type="spellStart"/>
      <w:r w:rsidR="00244AE4">
        <w:t>bendrauti</w:t>
      </w:r>
      <w:proofErr w:type="spellEnd"/>
      <w:r w:rsidR="00244AE4">
        <w:t xml:space="preserve"> net </w:t>
      </w:r>
      <w:proofErr w:type="spellStart"/>
      <w:r w:rsidR="00244AE4">
        <w:t>ir</w:t>
      </w:r>
      <w:proofErr w:type="spellEnd"/>
      <w:r w:rsidR="00244AE4">
        <w:t xml:space="preserve"> </w:t>
      </w:r>
      <w:proofErr w:type="spellStart"/>
      <w:r w:rsidR="00244AE4">
        <w:t>emociškai</w:t>
      </w:r>
      <w:proofErr w:type="spellEnd"/>
      <w:r w:rsidR="00244AE4">
        <w:t xml:space="preserve"> </w:t>
      </w:r>
      <w:proofErr w:type="spellStart"/>
      <w:r w:rsidR="00244AE4">
        <w:t>įtemptose</w:t>
      </w:r>
      <w:proofErr w:type="spellEnd"/>
      <w:r w:rsidR="00244AE4">
        <w:t xml:space="preserve"> </w:t>
      </w:r>
      <w:proofErr w:type="spellStart"/>
      <w:r w:rsidR="00244AE4">
        <w:t>situacijose</w:t>
      </w:r>
      <w:proofErr w:type="spellEnd"/>
      <w:r w:rsidR="00244AE4">
        <w:t>.</w:t>
      </w:r>
      <w:r>
        <w:t xml:space="preserve"> </w:t>
      </w:r>
      <w:proofErr w:type="spellStart"/>
      <w:r>
        <w:t>Išleido</w:t>
      </w:r>
      <w:proofErr w:type="spellEnd"/>
      <w:r>
        <w:t xml:space="preserve"> „</w:t>
      </w:r>
      <w:proofErr w:type="spellStart"/>
      <w:r>
        <w:t>Liūtai</w:t>
      </w:r>
      <w:proofErr w:type="spellEnd"/>
      <w:r>
        <w:t xml:space="preserve"> ne </w:t>
      </w:r>
      <w:proofErr w:type="spellStart"/>
      <w:proofErr w:type="gramStart"/>
      <w:r>
        <w:t>avys</w:t>
      </w:r>
      <w:proofErr w:type="spellEnd"/>
      <w:r>
        <w:t>“</w:t>
      </w:r>
      <w:proofErr w:type="gramEnd"/>
      <w:r>
        <w:t>, 2024 m.</w:t>
      </w:r>
    </w:p>
    <w:p w:rsidR="00244AE4" w:rsidRDefault="00244AE4" w:rsidP="00A746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244AE4" w:rsidRDefault="00244AE4" w:rsidP="00A746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746FD" w:rsidRPr="006B628A" w:rsidRDefault="00A746FD" w:rsidP="00A746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B628A">
        <w:rPr>
          <w:rFonts w:ascii="Arial" w:eastAsia="Times New Roman" w:hAnsi="Arial" w:cs="Arial"/>
          <w:vanish/>
          <w:sz w:val="16"/>
          <w:szCs w:val="16"/>
        </w:rPr>
        <w:t>Formos apačia</w:t>
      </w:r>
    </w:p>
    <w:p w:rsidR="00A746FD" w:rsidRPr="0048734B" w:rsidRDefault="00A746FD" w:rsidP="00971A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734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D18B574" wp14:editId="67F61C4C">
            <wp:extent cx="752475" cy="1143000"/>
            <wp:effectExtent l="0" t="0" r="9525" b="0"/>
            <wp:docPr id="13" name="Paveikslėlis 13" descr="Lietuvių liaudies dainynas, XXVI tomas. Kalendorinių apeigų dainos (2) Pavasario-vasaros ciklo dainos (+2CD) | ">
              <a:hlinkClick xmlns:a="http://schemas.openxmlformats.org/drawingml/2006/main" r:id="rId52" tooltip="&quot;Lietuvių liaudies dainynas, XXVI tomas. Kalendorinių apeigų dainos (2) Pavasario-vasaros ciklo dainos (+2CD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etuvių liaudies dainynas, XXVI tomas. Kalendorinių apeigų dainos (2) Pavasario-vasaros ciklo dainos (+2CD) | ">
                      <a:hlinkClick r:id="rId52" tooltip="&quot;Lietuvių liaudies dainynas, XXVI tomas. Kalendorinių apeigų dainos (2) Pavasario-vasaros ciklo dainos (+2CD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history="1">
        <w:proofErr w:type="spellStart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Lietuvių</w:t>
        </w:r>
        <w:proofErr w:type="spellEnd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liaudies</w:t>
        </w:r>
        <w:proofErr w:type="spellEnd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dainynas</w:t>
        </w:r>
        <w:proofErr w:type="spellEnd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, XXVI </w:t>
        </w:r>
        <w:proofErr w:type="spellStart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tomas</w:t>
        </w:r>
        <w:proofErr w:type="spellEnd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. </w:t>
        </w:r>
        <w:proofErr w:type="spellStart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Kalendorinių</w:t>
        </w:r>
        <w:proofErr w:type="spellEnd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apeigų</w:t>
        </w:r>
        <w:proofErr w:type="spellEnd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dainos</w:t>
        </w:r>
        <w:proofErr w:type="spellEnd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(2) </w:t>
        </w:r>
        <w:proofErr w:type="spellStart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Pavasario-vasaros</w:t>
        </w:r>
        <w:proofErr w:type="spellEnd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ciklo</w:t>
        </w:r>
        <w:proofErr w:type="spellEnd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dainos</w:t>
        </w:r>
        <w:proofErr w:type="spellEnd"/>
        <w:r w:rsidRPr="00971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(+2CD)</w:t>
        </w:r>
      </w:hyperlink>
    </w:p>
    <w:p w:rsidR="00971A09" w:rsidRDefault="00971A09" w:rsidP="00971A09">
      <w:pPr>
        <w:pStyle w:val="prastasiniatinklio"/>
        <w:spacing w:before="0" w:beforeAutospacing="0" w:after="0" w:afterAutospacing="0"/>
        <w:jc w:val="both"/>
      </w:pPr>
      <w:proofErr w:type="spellStart"/>
      <w:r>
        <w:t>Antrojoje</w:t>
      </w:r>
      <w:proofErr w:type="spellEnd"/>
      <w:r>
        <w:t xml:space="preserve"> </w:t>
      </w:r>
      <w:proofErr w:type="spellStart"/>
      <w:r>
        <w:t>kalendorinių</w:t>
      </w:r>
      <w:proofErr w:type="spellEnd"/>
      <w:r>
        <w:t xml:space="preserve"> </w:t>
      </w:r>
      <w:proofErr w:type="spellStart"/>
      <w:r>
        <w:t>apeigų</w:t>
      </w:r>
      <w:proofErr w:type="spellEnd"/>
      <w:r>
        <w:t xml:space="preserve"> </w:t>
      </w:r>
      <w:proofErr w:type="spellStart"/>
      <w:r>
        <w:t>dainų</w:t>
      </w:r>
      <w:proofErr w:type="spellEnd"/>
      <w:r>
        <w:t xml:space="preserve"> </w:t>
      </w:r>
      <w:proofErr w:type="spellStart"/>
      <w:r>
        <w:t>knygoje</w:t>
      </w:r>
      <w:proofErr w:type="spellEnd"/>
      <w:r w:rsidRPr="00971A09">
        <w:t xml:space="preserve"> </w:t>
      </w:r>
      <w:proofErr w:type="spellStart"/>
      <w:r w:rsidRPr="00971A09">
        <w:t>skelbiamos</w:t>
      </w:r>
      <w:proofErr w:type="spellEnd"/>
      <w:r w:rsidRPr="00971A09">
        <w:t xml:space="preserve"> </w:t>
      </w:r>
      <w:proofErr w:type="spellStart"/>
      <w:r w:rsidRPr="00971A09">
        <w:t>su</w:t>
      </w:r>
      <w:proofErr w:type="spellEnd"/>
      <w:r w:rsidRPr="00971A09">
        <w:t xml:space="preserve"> </w:t>
      </w:r>
      <w:proofErr w:type="spellStart"/>
      <w:r w:rsidRPr="00971A09">
        <w:t>pavasario-vasaros</w:t>
      </w:r>
      <w:proofErr w:type="spellEnd"/>
      <w:r w:rsidRPr="00971A09">
        <w:t xml:space="preserve"> </w:t>
      </w:r>
      <w:proofErr w:type="spellStart"/>
      <w:r w:rsidRPr="00971A09">
        <w:t>kalendorinių</w:t>
      </w:r>
      <w:proofErr w:type="spellEnd"/>
      <w:r w:rsidRPr="00971A09">
        <w:t xml:space="preserve"> </w:t>
      </w:r>
      <w:proofErr w:type="spellStart"/>
      <w:r w:rsidRPr="00971A09">
        <w:t>švenčių</w:t>
      </w:r>
      <w:proofErr w:type="spellEnd"/>
      <w:r w:rsidRPr="00971A09">
        <w:t xml:space="preserve"> </w:t>
      </w:r>
      <w:proofErr w:type="spellStart"/>
      <w:r w:rsidRPr="00971A09">
        <w:t>apeigomis</w:t>
      </w:r>
      <w:proofErr w:type="spellEnd"/>
      <w:r w:rsidRPr="00971A09">
        <w:t xml:space="preserve"> </w:t>
      </w:r>
      <w:proofErr w:type="spellStart"/>
      <w:r w:rsidRPr="00971A09">
        <w:t>ir</w:t>
      </w:r>
      <w:proofErr w:type="spellEnd"/>
      <w:r w:rsidRPr="00971A09">
        <w:t xml:space="preserve"> </w:t>
      </w:r>
      <w:proofErr w:type="spellStart"/>
      <w:r w:rsidRPr="00971A09">
        <w:t>papročiais</w:t>
      </w:r>
      <w:proofErr w:type="spellEnd"/>
      <w:r w:rsidRPr="00971A09">
        <w:t xml:space="preserve"> </w:t>
      </w:r>
      <w:proofErr w:type="spellStart"/>
      <w:r w:rsidRPr="00971A09">
        <w:t>susijusios</w:t>
      </w:r>
      <w:proofErr w:type="spellEnd"/>
      <w:r w:rsidRPr="00971A09">
        <w:t xml:space="preserve"> </w:t>
      </w:r>
      <w:proofErr w:type="spellStart"/>
      <w:r w:rsidRPr="00971A09">
        <w:t>Užgavėnių</w:t>
      </w:r>
      <w:proofErr w:type="spellEnd"/>
      <w:r w:rsidRPr="00971A09">
        <w:t xml:space="preserve">, </w:t>
      </w:r>
      <w:proofErr w:type="spellStart"/>
      <w:r w:rsidRPr="00971A09">
        <w:t>Gavėnios</w:t>
      </w:r>
      <w:proofErr w:type="spellEnd"/>
      <w:r w:rsidRPr="00971A09">
        <w:t xml:space="preserve">, </w:t>
      </w:r>
      <w:proofErr w:type="spellStart"/>
      <w:r w:rsidRPr="00971A09">
        <w:t>Jurginių</w:t>
      </w:r>
      <w:proofErr w:type="spellEnd"/>
      <w:r w:rsidRPr="00971A09">
        <w:t xml:space="preserve">, </w:t>
      </w:r>
      <w:proofErr w:type="spellStart"/>
      <w:r w:rsidRPr="00971A09">
        <w:t>Velykų</w:t>
      </w:r>
      <w:proofErr w:type="spellEnd"/>
      <w:r w:rsidRPr="00971A09">
        <w:t xml:space="preserve">, </w:t>
      </w:r>
      <w:proofErr w:type="spellStart"/>
      <w:r w:rsidRPr="00971A09">
        <w:t>Sekminių</w:t>
      </w:r>
      <w:proofErr w:type="spellEnd"/>
      <w:r w:rsidRPr="00971A09">
        <w:t xml:space="preserve"> </w:t>
      </w:r>
      <w:proofErr w:type="spellStart"/>
      <w:r w:rsidRPr="00971A09">
        <w:t>ir</w:t>
      </w:r>
      <w:proofErr w:type="spellEnd"/>
      <w:r w:rsidRPr="00971A09">
        <w:t xml:space="preserve"> </w:t>
      </w:r>
      <w:proofErr w:type="spellStart"/>
      <w:r w:rsidRPr="00971A09">
        <w:t>Jonini</w:t>
      </w:r>
      <w:r>
        <w:t>ų</w:t>
      </w:r>
      <w:proofErr w:type="spellEnd"/>
      <w:r>
        <w:t xml:space="preserve"> </w:t>
      </w:r>
      <w:proofErr w:type="spellStart"/>
      <w:r w:rsidRPr="00971A09">
        <w:t>dainos</w:t>
      </w:r>
      <w:proofErr w:type="spellEnd"/>
      <w:r w:rsidRPr="00971A09">
        <w:t xml:space="preserve">. </w:t>
      </w:r>
      <w:proofErr w:type="spellStart"/>
      <w:r w:rsidRPr="00971A09">
        <w:t>Skelbiamos</w:t>
      </w:r>
      <w:proofErr w:type="spellEnd"/>
      <w:r w:rsidRPr="00971A09">
        <w:t xml:space="preserve"> 365 </w:t>
      </w:r>
      <w:proofErr w:type="spellStart"/>
      <w:r w:rsidRPr="00971A09">
        <w:t>dainos</w:t>
      </w:r>
      <w:proofErr w:type="spellEnd"/>
      <w:r w:rsidRPr="00971A09">
        <w:t xml:space="preserve">, </w:t>
      </w:r>
      <w:proofErr w:type="spellStart"/>
      <w:r w:rsidRPr="00971A09">
        <w:t>iš</w:t>
      </w:r>
      <w:proofErr w:type="spellEnd"/>
      <w:r w:rsidRPr="00971A09">
        <w:t xml:space="preserve"> </w:t>
      </w:r>
      <w:proofErr w:type="spellStart"/>
      <w:r w:rsidRPr="00971A09">
        <w:t>jų</w:t>
      </w:r>
      <w:proofErr w:type="spellEnd"/>
      <w:r w:rsidRPr="00971A09">
        <w:t xml:space="preserve"> 264 </w:t>
      </w:r>
      <w:proofErr w:type="spellStart"/>
      <w:r w:rsidRPr="00971A09">
        <w:t>publikuojamos</w:t>
      </w:r>
      <w:proofErr w:type="spellEnd"/>
      <w:r w:rsidRPr="00971A09">
        <w:t xml:space="preserve"> </w:t>
      </w:r>
      <w:proofErr w:type="spellStart"/>
      <w:r w:rsidRPr="00971A09">
        <w:t>su</w:t>
      </w:r>
      <w:proofErr w:type="spellEnd"/>
      <w:r w:rsidRPr="00971A09">
        <w:t xml:space="preserve"> </w:t>
      </w:r>
      <w:proofErr w:type="spellStart"/>
      <w:r w:rsidRPr="00971A09">
        <w:t>melodijomis</w:t>
      </w:r>
      <w:proofErr w:type="spellEnd"/>
      <w:r w:rsidRPr="00971A09">
        <w:t xml:space="preserve">. </w:t>
      </w:r>
      <w:proofErr w:type="spellStart"/>
      <w:r w:rsidRPr="00971A09">
        <w:t>Siekiant</w:t>
      </w:r>
      <w:proofErr w:type="spellEnd"/>
      <w:r w:rsidRPr="00971A09">
        <w:t xml:space="preserve"> </w:t>
      </w:r>
      <w:proofErr w:type="spellStart"/>
      <w:r w:rsidRPr="00971A09">
        <w:t>išsamiau</w:t>
      </w:r>
      <w:proofErr w:type="spellEnd"/>
      <w:r w:rsidRPr="00971A09">
        <w:t xml:space="preserve"> </w:t>
      </w:r>
      <w:proofErr w:type="spellStart"/>
      <w:r w:rsidRPr="00971A09">
        <w:t>atspindėti</w:t>
      </w:r>
      <w:proofErr w:type="spellEnd"/>
      <w:r w:rsidRPr="00971A09">
        <w:t xml:space="preserve"> </w:t>
      </w:r>
      <w:proofErr w:type="spellStart"/>
      <w:r w:rsidRPr="00971A09">
        <w:t>melodinių</w:t>
      </w:r>
      <w:proofErr w:type="spellEnd"/>
      <w:r w:rsidRPr="00971A09">
        <w:t xml:space="preserve"> </w:t>
      </w:r>
      <w:proofErr w:type="spellStart"/>
      <w:r w:rsidRPr="00971A09">
        <w:t>tipų</w:t>
      </w:r>
      <w:proofErr w:type="spellEnd"/>
      <w:r w:rsidRPr="00971A09">
        <w:t xml:space="preserve"> </w:t>
      </w:r>
      <w:proofErr w:type="spellStart"/>
      <w:r w:rsidRPr="00971A09">
        <w:t>įvairovę</w:t>
      </w:r>
      <w:proofErr w:type="spellEnd"/>
      <w:r w:rsidRPr="00971A09">
        <w:t xml:space="preserve">, </w:t>
      </w:r>
      <w:proofErr w:type="spellStart"/>
      <w:r w:rsidRPr="00971A09">
        <w:t>pridedamos</w:t>
      </w:r>
      <w:proofErr w:type="spellEnd"/>
      <w:r w:rsidRPr="00971A09">
        <w:t xml:space="preserve"> 56 </w:t>
      </w:r>
      <w:proofErr w:type="spellStart"/>
      <w:r w:rsidRPr="00971A09">
        <w:t>papildomos</w:t>
      </w:r>
      <w:proofErr w:type="spellEnd"/>
      <w:r w:rsidRPr="00971A09">
        <w:t xml:space="preserve"> </w:t>
      </w:r>
      <w:proofErr w:type="spellStart"/>
      <w:r w:rsidRPr="00971A09">
        <w:t>melodijos</w:t>
      </w:r>
      <w:proofErr w:type="spellEnd"/>
      <w:r w:rsidRPr="00971A09">
        <w:t xml:space="preserve">. </w:t>
      </w:r>
      <w:proofErr w:type="spellStart"/>
      <w:r w:rsidRPr="00971A09">
        <w:t>Kartu</w:t>
      </w:r>
      <w:proofErr w:type="spellEnd"/>
      <w:r w:rsidRPr="00971A09">
        <w:t xml:space="preserve"> </w:t>
      </w:r>
      <w:proofErr w:type="spellStart"/>
      <w:r w:rsidRPr="00971A09">
        <w:t>su</w:t>
      </w:r>
      <w:proofErr w:type="spellEnd"/>
      <w:r w:rsidRPr="00971A09">
        <w:t xml:space="preserve"> </w:t>
      </w:r>
      <w:proofErr w:type="spellStart"/>
      <w:r w:rsidRPr="00971A09">
        <w:t>šiuo</w:t>
      </w:r>
      <w:proofErr w:type="spellEnd"/>
      <w:r w:rsidRPr="00971A09">
        <w:t xml:space="preserve"> </w:t>
      </w:r>
      <w:proofErr w:type="spellStart"/>
      <w:r w:rsidRPr="00971A09">
        <w:t>tomu</w:t>
      </w:r>
      <w:proofErr w:type="spellEnd"/>
      <w:r w:rsidRPr="00971A09">
        <w:t xml:space="preserve"> </w:t>
      </w:r>
      <w:proofErr w:type="spellStart"/>
      <w:r w:rsidRPr="00971A09">
        <w:t>leidžiamos</w:t>
      </w:r>
      <w:proofErr w:type="spellEnd"/>
      <w:r w:rsidRPr="00971A09">
        <w:t xml:space="preserve"> dvi </w:t>
      </w:r>
      <w:proofErr w:type="spellStart"/>
      <w:r w:rsidRPr="00971A09">
        <w:t>kompaktinės</w:t>
      </w:r>
      <w:proofErr w:type="spellEnd"/>
      <w:r w:rsidRPr="00971A09">
        <w:t xml:space="preserve"> </w:t>
      </w:r>
      <w:proofErr w:type="spellStart"/>
      <w:r w:rsidRPr="00971A09">
        <w:t>plokštelės</w:t>
      </w:r>
      <w:proofErr w:type="spellEnd"/>
      <w:r w:rsidRPr="00971A09">
        <w:t xml:space="preserve"> </w:t>
      </w:r>
      <w:proofErr w:type="spellStart"/>
      <w:r w:rsidRPr="00971A09">
        <w:t>su</w:t>
      </w:r>
      <w:proofErr w:type="spellEnd"/>
      <w:r w:rsidRPr="00971A09">
        <w:t xml:space="preserve"> 92 </w:t>
      </w:r>
      <w:proofErr w:type="spellStart"/>
      <w:r w:rsidRPr="00971A09">
        <w:t>autentiškais</w:t>
      </w:r>
      <w:proofErr w:type="spellEnd"/>
      <w:r w:rsidRPr="00971A09">
        <w:t xml:space="preserve"> </w:t>
      </w:r>
      <w:proofErr w:type="spellStart"/>
      <w:r w:rsidRPr="00971A09">
        <w:t>skelbiamų</w:t>
      </w:r>
      <w:proofErr w:type="spellEnd"/>
      <w:r w:rsidRPr="00971A09">
        <w:t xml:space="preserve"> </w:t>
      </w:r>
      <w:proofErr w:type="spellStart"/>
      <w:r w:rsidRPr="00971A09">
        <w:t>kūrinių</w:t>
      </w:r>
      <w:proofErr w:type="spellEnd"/>
      <w:r w:rsidRPr="00971A09">
        <w:t xml:space="preserve"> </w:t>
      </w:r>
      <w:proofErr w:type="spellStart"/>
      <w:r w:rsidRPr="00971A09">
        <w:t>įrašais</w:t>
      </w:r>
      <w:proofErr w:type="spellEnd"/>
      <w:r w:rsidRPr="00971A09">
        <w:t xml:space="preserve">. </w:t>
      </w:r>
      <w:proofErr w:type="spellStart"/>
      <w:r>
        <w:t>Išleido</w:t>
      </w:r>
      <w:proofErr w:type="spellEnd"/>
      <w:r>
        <w:t xml:space="preserve">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tautosakos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literatūros</w:t>
      </w:r>
      <w:proofErr w:type="spellEnd"/>
      <w:r>
        <w:t xml:space="preserve"> </w:t>
      </w:r>
      <w:proofErr w:type="spellStart"/>
      <w:r>
        <w:t>institutas</w:t>
      </w:r>
      <w:proofErr w:type="spellEnd"/>
      <w:r>
        <w:t xml:space="preserve"> 2024 m.</w:t>
      </w:r>
    </w:p>
    <w:p w:rsidR="00A746FD" w:rsidRDefault="00A746FD" w:rsidP="00A746FD">
      <w:pPr>
        <w:pBdr>
          <w:top w:val="single" w:sz="6" w:space="1" w:color="auto"/>
        </w:pBdr>
        <w:spacing w:after="0" w:line="240" w:lineRule="auto"/>
        <w:jc w:val="center"/>
      </w:pPr>
    </w:p>
    <w:p w:rsidR="00A45B3E" w:rsidRDefault="00A45B3E" w:rsidP="00357595">
      <w:pPr>
        <w:jc w:val="center"/>
      </w:pPr>
    </w:p>
    <w:p w:rsidR="00357595" w:rsidRDefault="00357595" w:rsidP="00357595">
      <w:pPr>
        <w:jc w:val="center"/>
      </w:pPr>
      <w:r>
        <w:t>____________________________________</w:t>
      </w:r>
    </w:p>
    <w:sectPr w:rsidR="00357595" w:rsidSect="00357595">
      <w:headerReference w:type="default" r:id="rId55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91" w:rsidRDefault="00B11291" w:rsidP="00357595">
      <w:pPr>
        <w:spacing w:after="0" w:line="240" w:lineRule="auto"/>
      </w:pPr>
      <w:r>
        <w:separator/>
      </w:r>
    </w:p>
  </w:endnote>
  <w:endnote w:type="continuationSeparator" w:id="0">
    <w:p w:rsidR="00B11291" w:rsidRDefault="00B11291" w:rsidP="0035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91" w:rsidRDefault="00B11291" w:rsidP="00357595">
      <w:pPr>
        <w:spacing w:after="0" w:line="240" w:lineRule="auto"/>
      </w:pPr>
      <w:r>
        <w:separator/>
      </w:r>
    </w:p>
  </w:footnote>
  <w:footnote w:type="continuationSeparator" w:id="0">
    <w:p w:rsidR="00B11291" w:rsidRDefault="00B11291" w:rsidP="0035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41958"/>
      <w:docPartObj>
        <w:docPartGallery w:val="Page Numbers (Top of Page)"/>
        <w:docPartUnique/>
      </w:docPartObj>
    </w:sdtPr>
    <w:sdtContent>
      <w:p w:rsidR="00D84C3E" w:rsidRDefault="00D84C3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4C3E">
          <w:rPr>
            <w:noProof/>
            <w:lang w:val="lt-LT"/>
          </w:rPr>
          <w:t>2</w:t>
        </w:r>
        <w:r>
          <w:fldChar w:fldCharType="end"/>
        </w:r>
      </w:p>
    </w:sdtContent>
  </w:sdt>
  <w:p w:rsidR="00D84C3E" w:rsidRDefault="00D84C3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FD"/>
    <w:rsid w:val="001C11E1"/>
    <w:rsid w:val="00244AE4"/>
    <w:rsid w:val="00266319"/>
    <w:rsid w:val="00357595"/>
    <w:rsid w:val="007D5535"/>
    <w:rsid w:val="00971A09"/>
    <w:rsid w:val="009A053C"/>
    <w:rsid w:val="00A45B3E"/>
    <w:rsid w:val="00A746FD"/>
    <w:rsid w:val="00B11291"/>
    <w:rsid w:val="00C27BE0"/>
    <w:rsid w:val="00CF5D24"/>
    <w:rsid w:val="00D75716"/>
    <w:rsid w:val="00D84C3E"/>
    <w:rsid w:val="00F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7DED"/>
  <w15:chartTrackingRefBased/>
  <w15:docId w15:val="{0AD8AD5E-E048-4D0D-B588-D5ADA0F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746FD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D5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CF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D5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s">
    <w:name w:val="header"/>
    <w:basedOn w:val="prastasis"/>
    <w:link w:val="AntratsDiagrama"/>
    <w:uiPriority w:val="99"/>
    <w:unhideWhenUsed/>
    <w:rsid w:val="0035759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7595"/>
  </w:style>
  <w:style w:type="paragraph" w:styleId="Porat">
    <w:name w:val="footer"/>
    <w:basedOn w:val="prastasis"/>
    <w:link w:val="PoratDiagrama"/>
    <w:uiPriority w:val="99"/>
    <w:unhideWhenUsed/>
    <w:rsid w:val="0035759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5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togupirkti.lt/faustas-latenas-knygos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patogupirkti.lt/knyga/saulele-tekejo-tautosakos-rinkinys.html" TargetMode="External"/><Relationship Id="rId39" Type="http://schemas.openxmlformats.org/officeDocument/2006/relationships/hyperlink" Target="https://www.patogupirkti.lt/knyga/nesmurtinis-bendravimas-gyvenimo-kalba.html" TargetMode="External"/><Relationship Id="rId21" Type="http://schemas.openxmlformats.org/officeDocument/2006/relationships/hyperlink" Target="https://www.patogupirkti.lt/knyga/muzika-visiems.html" TargetMode="External"/><Relationship Id="rId34" Type="http://schemas.openxmlformats.org/officeDocument/2006/relationships/image" Target="media/image9.jpeg"/><Relationship Id="rId42" Type="http://schemas.openxmlformats.org/officeDocument/2006/relationships/hyperlink" Target="https://www.patogupirkti.lt/eugenijus-laurinaitis-knygos" TargetMode="External"/><Relationship Id="rId47" Type="http://schemas.openxmlformats.org/officeDocument/2006/relationships/hyperlink" Target="https://www.patogupirkti.lt/knyga/kokiu-giedosim-kokiu-sutarysim-su-cd.html" TargetMode="External"/><Relationship Id="rId50" Type="http://schemas.openxmlformats.org/officeDocument/2006/relationships/hyperlink" Target="https://www.patogupirkti.lt/robertas-boltonas-knygos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patogupirkti.lt/zilvinas-svigaris-knyg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togupirkti.lt/saulius-siauciulis-knygos" TargetMode="External"/><Relationship Id="rId29" Type="http://schemas.openxmlformats.org/officeDocument/2006/relationships/hyperlink" Target="https://www.patogupirkti.lt/jurate-liudaviciene-knygos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patogupirkti.lt/knyga/lietuviu-kalendorines-sventes.html" TargetMode="External"/><Relationship Id="rId32" Type="http://schemas.openxmlformats.org/officeDocument/2006/relationships/hyperlink" Target="https://www.patogupirkti.lt/knyga/paklausykit-mane-jauno-bernelio-jauniaus-vyliaus-uzrasytos-suvalkieciu-tautosakos-rinktine-su-cd.html" TargetMode="External"/><Relationship Id="rId37" Type="http://schemas.openxmlformats.org/officeDocument/2006/relationships/image" Target="media/image10.jpeg"/><Relationship Id="rId40" Type="http://schemas.openxmlformats.org/officeDocument/2006/relationships/hyperlink" Target="https://www.patogupirkti.lt/knyga/zuvis-vandenyje-knyga-apie-sklandu-bendravima.html" TargetMode="External"/><Relationship Id="rId45" Type="http://schemas.openxmlformats.org/officeDocument/2006/relationships/image" Target="media/image12.jpeg"/><Relationship Id="rId53" Type="http://schemas.openxmlformats.org/officeDocument/2006/relationships/image" Target="media/image14.jpeg"/><Relationship Id="rId5" Type="http://schemas.openxmlformats.org/officeDocument/2006/relationships/endnotes" Target="endnotes.xml"/><Relationship Id="rId19" Type="http://schemas.openxmlformats.org/officeDocument/2006/relationships/hyperlink" Target="https://www.patogupirkti.lt/knyga/miego-vezimai-lopsines-su-natomi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togupirkti.lt/knyga/sonatiniai-m-k-ciurlionio-garsovaizdziai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Relationship Id="rId27" Type="http://schemas.openxmlformats.org/officeDocument/2006/relationships/image" Target="media/image7.jpeg"/><Relationship Id="rId30" Type="http://schemas.openxmlformats.org/officeDocument/2006/relationships/hyperlink" Target="https://www.patogupirkti.lt/knyga/paklausykit-mane-jauno-bernelio-jauniaus-vyliaus-uzrasytos-suvalkieciu-tautosakos-rinktine-su-cd.html" TargetMode="External"/><Relationship Id="rId35" Type="http://schemas.openxmlformats.org/officeDocument/2006/relationships/hyperlink" Target="https://www.patogupirkti.lt/knyga/lietuviu-liaudies-dainynas-xx-kalendoriniu-apeigu-dainos-1-knyga.html" TargetMode="External"/><Relationship Id="rId43" Type="http://schemas.openxmlformats.org/officeDocument/2006/relationships/hyperlink" Target="https://www.patogupirkti.lt/knyga/zuvis-vandenyje-knyga-apie-sklandu-bendravima.html" TargetMode="External"/><Relationship Id="rId48" Type="http://schemas.openxmlformats.org/officeDocument/2006/relationships/hyperlink" Target="https://www.patogupirkti.lt/knyga/bendravimo-igudziai-kaip-buti-tvirtabudiskam-klausytis-kitu-ir-spresti-konfliktus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patogupirkti.lt/laura-ivanova-knygos" TargetMode="External"/><Relationship Id="rId51" Type="http://schemas.openxmlformats.org/officeDocument/2006/relationships/hyperlink" Target="https://www.patogupirkti.lt/knyga/bendravimo-igudziai-kaip-buti-tvirtabudiskam-klausytis-kitu-ir-spresti-konfliktu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atogupirkti.lt/knyga/muzika-kaip-teatras.html" TargetMode="External"/><Relationship Id="rId17" Type="http://schemas.openxmlformats.org/officeDocument/2006/relationships/hyperlink" Target="https://www.patogupirkti.lt/knyga/miego-vezimai-lopsines-su-natomis.html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www.patogupirkti.lt/knyga/lietuviu-liaudies-dainynas-xx-kalendoriniu-apeigu-dainos-1-knyga.html" TargetMode="External"/><Relationship Id="rId38" Type="http://schemas.openxmlformats.org/officeDocument/2006/relationships/hyperlink" Target="https://www.patogupirkti.lt/marshall-b-rosenberg-knygos" TargetMode="External"/><Relationship Id="rId46" Type="http://schemas.openxmlformats.org/officeDocument/2006/relationships/hyperlink" Target="https://www.patogupirkti.lt/daiva-raciunaite-vyciniene-knygos" TargetMode="External"/><Relationship Id="rId20" Type="http://schemas.openxmlformats.org/officeDocument/2006/relationships/hyperlink" Target="https://www.patogupirkti.lt/jeronimas-laucius-knygos" TargetMode="External"/><Relationship Id="rId41" Type="http://schemas.openxmlformats.org/officeDocument/2006/relationships/image" Target="media/image11.jpeg"/><Relationship Id="rId54" Type="http://schemas.openxmlformats.org/officeDocument/2006/relationships/hyperlink" Target="https://www.patogupirkti.lt/knyga/lietuviu-liaudies-dainynas-xxvi-tomas-ksalendoriniu-apeigu-dainos-2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patogupirkti.lt/knyga/ant-muzikos-sparnu-natos.html" TargetMode="External"/><Relationship Id="rId23" Type="http://schemas.openxmlformats.org/officeDocument/2006/relationships/hyperlink" Target="https://www.patogupirkti.lt/ieva-dudaite-knygos" TargetMode="External"/><Relationship Id="rId28" Type="http://schemas.openxmlformats.org/officeDocument/2006/relationships/hyperlink" Target="https://www.patogupirkti.lt/knyga/saulele-tekejo-tautosakos-rinkinys.html" TargetMode="External"/><Relationship Id="rId36" Type="http://schemas.openxmlformats.org/officeDocument/2006/relationships/hyperlink" Target="https://www.patogupirkti.lt/knyga/nesmurtinis-bendravimas-gyvenimo-kalba.html" TargetMode="External"/><Relationship Id="rId49" Type="http://schemas.openxmlformats.org/officeDocument/2006/relationships/image" Target="media/image13.jpeg"/><Relationship Id="rId57" Type="http://schemas.openxmlformats.org/officeDocument/2006/relationships/theme" Target="theme/theme1.xml"/><Relationship Id="rId10" Type="http://schemas.openxmlformats.org/officeDocument/2006/relationships/hyperlink" Target="https://www.patogupirkti.lt/knyga/muzika-kaip-teatras.html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s://www.patogupirkti.lt/knyga/kokiu-giedosim-kokiu-sutarysim-su-cd.html" TargetMode="External"/><Relationship Id="rId52" Type="http://schemas.openxmlformats.org/officeDocument/2006/relationships/hyperlink" Target="https://www.patogupirkti.lt/knyga/lietuviu-liaudies-dainynas-xxvi-tomas-ksalendoriniu-apeigu-dainos-2.htm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3</vt:i4>
      </vt:variant>
    </vt:vector>
  </HeadingPairs>
  <TitlesOfParts>
    <vt:vector size="4" baseType="lpstr">
      <vt:lpstr/>
      <vt:lpstr>    _______________________________________________________________</vt:lpstr>
      <vt:lpstr>    / Lietuvių kalendorinės šventės. </vt:lpstr>
      <vt:lpstr>    Čia  pasakojama apie lietuvių tautos papročius ir tradicijas. Knygelė skirta tie</vt:lpstr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2025-05-28T13:10:00Z</dcterms:created>
  <dcterms:modified xsi:type="dcterms:W3CDTF">2025-06-09T10:02:00Z</dcterms:modified>
</cp:coreProperties>
</file>